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监测指标</w:t>
      </w:r>
      <w:r>
        <w:rPr>
          <w:rFonts w:ascii="华文中宋" w:hAnsi="华文中宋" w:eastAsia="华文中宋" w:cs="华文中宋"/>
          <w:sz w:val="36"/>
          <w:szCs w:val="36"/>
        </w:rPr>
        <w:t>及监测频率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一、主要农作物全程机械化</w:t>
      </w:r>
      <w:r>
        <w:rPr>
          <w:rFonts w:ascii="黑体" w:hAnsi="黑体" w:eastAsia="黑体" w:cs="黑体"/>
          <w:sz w:val="32"/>
          <w:szCs w:val="32"/>
        </w:rPr>
        <w:t>板块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按季度采集以下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张表格数据：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附表1-1  监测点农业机械拥有量情况统计表</w:t>
      </w:r>
    </w:p>
    <w:tbl>
      <w:tblPr>
        <w:tblStyle w:val="6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1169"/>
        <w:gridCol w:w="167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指标名称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一、农业机械总动力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001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（一）柴油发动机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002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其中：自走式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003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场库棚作业等固定式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004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汽油发动机动力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005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其中：自走式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006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场库棚作业等固定式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007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电动机动力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008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其它机械动力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009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二、拖拉机及配套机械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010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（一）拖拉机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011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012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1.小型（22.1千瓦及以下）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013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014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2.中型（22.1～73.5千瓦）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015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016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其中：58.8千瓦及以上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017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018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3.大型及以上（73.5千瓦及以上）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019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020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（二）拖拉机配套农具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021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部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其中：与58.8千瓦及以上拖拉机配套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022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部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三、耕整地机械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023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耕整机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024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微耕机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026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027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机引犁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028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旋耕机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029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kern w:val="0"/>
                <w:szCs w:val="21"/>
              </w:rPr>
              <w:t>深松机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030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kern w:val="0"/>
                <w:szCs w:val="21"/>
              </w:rPr>
              <w:t>机引耙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031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kern w:val="0"/>
                <w:szCs w:val="21"/>
              </w:rPr>
              <w:t>铺膜机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032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（八）</w:t>
            </w:r>
            <w:r>
              <w:rPr>
                <w:rFonts w:ascii="Times New Roman" w:hAnsi="Times New Roman"/>
                <w:kern w:val="0"/>
                <w:szCs w:val="21"/>
              </w:rPr>
              <w:t>联合整地机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033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四、种植施肥机械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034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播种机械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035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其中：免耕播种机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036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精量播种机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037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整地施肥播种机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038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水稻直播机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039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水稻插秧机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040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041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其中：乘坐式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042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043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秧苗移栽机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044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045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五、排灌机械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046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0" w:name="OLE_LINK12"/>
            <w:bookmarkStart w:id="1" w:name="OLE_LINK13"/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bookmarkEnd w:id="0"/>
            <w:bookmarkEnd w:id="1"/>
            <w:r>
              <w:rPr>
                <w:rFonts w:ascii="Times New Roman" w:hAnsi="Times New Roman"/>
                <w:kern w:val="0"/>
                <w:szCs w:val="21"/>
              </w:rPr>
              <w:t>水泵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047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节水灌溉类机械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048</w:t>
            </w:r>
          </w:p>
        </w:tc>
        <w:tc>
          <w:tcPr>
            <w:tcW w:w="1675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六、田间管理机械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049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中耕机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050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机动植保机械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052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053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其中：自走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054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055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植保无人机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056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架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七、收获机械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057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谷物联合收获机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058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059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1.稻麦联合收割机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060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061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其中：全喂入稻麦联合收割机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062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063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半喂入稻麦联合收割机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064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065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2.玉米联合收获机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066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067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其中：自走式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068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069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玉米籽粒联合收获机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070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071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大豆收获机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072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073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油菜籽收获机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074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075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马铃薯收获机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076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077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kern w:val="0"/>
                <w:szCs w:val="21"/>
              </w:rPr>
              <w:t>花生收获机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078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079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kern w:val="0"/>
                <w:szCs w:val="21"/>
              </w:rPr>
              <w:t>甘蔗收获机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080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081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kern w:val="0"/>
                <w:szCs w:val="21"/>
              </w:rPr>
              <w:t>棉花收获机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082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083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（八）</w:t>
            </w:r>
            <w:r>
              <w:rPr>
                <w:rFonts w:ascii="Times New Roman" w:hAnsi="Times New Roman"/>
                <w:kern w:val="0"/>
                <w:szCs w:val="21"/>
              </w:rPr>
              <w:t>青饲料收获机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084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085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（九）</w:t>
            </w:r>
            <w:r>
              <w:rPr>
                <w:rFonts w:ascii="Times New Roman" w:hAnsi="Times New Roman"/>
                <w:kern w:val="0"/>
                <w:szCs w:val="21"/>
              </w:rPr>
              <w:t>秸秆粉碎还田机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086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（十）</w:t>
            </w:r>
            <w:r>
              <w:rPr>
                <w:rFonts w:ascii="Times New Roman" w:hAnsi="Times New Roman"/>
                <w:kern w:val="0"/>
                <w:szCs w:val="21"/>
              </w:rPr>
              <w:t>秸秆捡拾打捆机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087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088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八、收获后处理机械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089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机动脱粒机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090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091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谷物烘干机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092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093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其中：30吨以上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094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095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种子加工机械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096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097</w:t>
            </w:r>
          </w:p>
        </w:tc>
        <w:tc>
          <w:tcPr>
            <w:tcW w:w="1675" w:type="dxa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千瓦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" w:name="_Toc28955247"/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附表1-2  </w:t>
      </w:r>
      <w:bookmarkEnd w:id="2"/>
      <w:r>
        <w:rPr>
          <w:rFonts w:ascii="Times New Roman" w:hAnsi="Times New Roman"/>
          <w:b/>
          <w:sz w:val="28"/>
          <w:szCs w:val="32"/>
        </w:rPr>
        <w:t>监测作物机械化技术推广应用情况统计表</w:t>
      </w:r>
    </w:p>
    <w:tbl>
      <w:tblPr>
        <w:tblStyle w:val="6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1169"/>
        <w:gridCol w:w="167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指标名称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</w:t>
            </w:r>
            <w:r>
              <w:rPr>
                <w:rFonts w:ascii="Times New Roman" w:hAnsi="Times New Roman"/>
                <w:kern w:val="0"/>
                <w:szCs w:val="21"/>
              </w:rPr>
              <w:t>耕整地（包括深松）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机具名称（耕幅）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主要作业功能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配套动力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马力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其中：自主经营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流转经营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托管服务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装有电子监测设备的机具总作业面积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二、播种（含免耕播种、育苗、栽植等）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（一）机具名称（耕幅）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主要作业功能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配套动力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马力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其中：自主经营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流转经营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托管服务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装有电子监测设备的机具总作业面积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三、田间管理（包括施肥、植保、灌溉等）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（一）机具名称（耕幅）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主要作业功能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配套动力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马力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其中：自主经营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流转经营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托管服务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装有电子监测设备的机具总作业面积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</w:t>
            </w:r>
            <w:r>
              <w:rPr>
                <w:rFonts w:ascii="Times New Roman" w:hAnsi="Times New Roman"/>
                <w:kern w:val="0"/>
                <w:szCs w:val="21"/>
              </w:rPr>
              <w:t>收获（包括联合、分段）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（一）机具名称（耕幅）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主要作业功能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配套动力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马力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其中：自主经营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流转经营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托管服务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装有电子监测设备的机具总作业面积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</w:t>
            </w:r>
            <w:r>
              <w:rPr>
                <w:rFonts w:ascii="Times New Roman" w:hAnsi="Times New Roman"/>
                <w:kern w:val="0"/>
                <w:szCs w:val="21"/>
              </w:rPr>
              <w:t>秸秆处理（包括粉碎还田、捡拾打捆等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机具名称（耕幅）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主要作业功能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配套动力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马力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047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其中：自主经营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048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流转经营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049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托管服务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装有电子监测设备的机具总作业面积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051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六、</w:t>
            </w:r>
            <w:r>
              <w:rPr>
                <w:rFonts w:ascii="Times New Roman" w:hAnsi="Times New Roman"/>
                <w:kern w:val="0"/>
                <w:szCs w:val="21"/>
              </w:rPr>
              <w:t>烘干（注明热源）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机具名称（耕幅）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053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054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主要作业功能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055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热源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056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吨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其中：自主经营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058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吨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流转经营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059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吨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托管服务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bookmarkStart w:id="3" w:name="OLE_LINK15"/>
            <w:bookmarkStart w:id="4" w:name="OLE_LINK14"/>
            <w:r>
              <w:rPr>
                <w:rFonts w:hint="eastAsia" w:ascii="Times New Roman" w:hAnsi="Times New Roman"/>
                <w:szCs w:val="21"/>
              </w:rPr>
              <w:t>吨</w:t>
            </w:r>
            <w:bookmarkEnd w:id="3"/>
            <w:bookmarkEnd w:id="4"/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5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装有电子监测设备的机具总作业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061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吨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附表1-3  监测点智能农机装备情况统计表</w:t>
      </w:r>
    </w:p>
    <w:tbl>
      <w:tblPr>
        <w:tblStyle w:val="6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992"/>
        <w:gridCol w:w="12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5" w:name="OLE_LINK17"/>
            <w:bookmarkStart w:id="6" w:name="OLE_LINK16"/>
            <w:r>
              <w:rPr>
                <w:rFonts w:ascii="Times New Roman" w:hAnsi="Times New Roman"/>
                <w:b/>
                <w:kern w:val="0"/>
                <w:szCs w:val="21"/>
              </w:rPr>
              <w:t>指标名称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一、拖拉机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其中：</w:t>
            </w:r>
            <w:r>
              <w:rPr>
                <w:rFonts w:ascii="Times New Roman" w:hAnsi="Times New Roman"/>
                <w:szCs w:val="21"/>
              </w:rPr>
              <w:t>配备有远程监控设备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配备有智能控制系统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配备有无人驾驶系统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具有远程呼叫、设备定位、围栏等功能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借助企业信息平台管理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借助政府信息平台管理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二、机具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其中：</w:t>
            </w:r>
            <w:r>
              <w:rPr>
                <w:rFonts w:ascii="Times New Roman" w:hAnsi="Times New Roman"/>
                <w:szCs w:val="21"/>
              </w:rPr>
              <w:t>配备有远程监控设备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配备有智能控制系统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配备有无人驾驶系统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具有远程呼叫、设备定位、围栏等功能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借助企业信息平台管理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借助政府信息平台管理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台/套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附表1-4  监测作物化肥农药施用情况统计表</w:t>
      </w:r>
    </w:p>
    <w:tbl>
      <w:tblPr>
        <w:tblStyle w:val="6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992"/>
        <w:gridCol w:w="12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一、化肥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（一）作业机具名称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施用环节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作业次数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次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作业天数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天/次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作业面积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施用量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千克/亩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其中：同比增减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千克/亩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二、有机肥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090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（一）作业机具名称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施用环节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作业次数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次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作业天数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天/次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作业面积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施用量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千克/亩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其中：同比增减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千克/亩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三、农药（含调节剂）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（一）作业机具名称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施用环节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作业次数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次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作业天数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天/次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作业面积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施用量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千克/亩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840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其中：同比增减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千克/亩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  <w:bookmarkStart w:id="7" w:name="_Toc28955250"/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附表1-5  </w:t>
      </w:r>
      <w:bookmarkEnd w:id="7"/>
      <w:r>
        <w:rPr>
          <w:rFonts w:ascii="Times New Roman" w:hAnsi="Times New Roman"/>
          <w:b/>
          <w:sz w:val="28"/>
          <w:szCs w:val="32"/>
        </w:rPr>
        <w:t>监测作物农膜使用及回收情况统计表</w:t>
      </w:r>
    </w:p>
    <w:tbl>
      <w:tblPr>
        <w:tblStyle w:val="6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992"/>
        <w:gridCol w:w="12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一、铺膜机具名称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（一）作业面积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（二）农膜使用量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千克/亩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（三）残膜回收机具名称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（四）收膜时间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其中：收获前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1050" w:firstLineChars="5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收获后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（五）回收机作业面积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（六）残膜回收率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（七）回收后残膜去向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bookmarkStart w:id="8" w:name="_Toc28955251"/>
      <w:r>
        <w:rPr>
          <w:rFonts w:ascii="Times New Roman" w:hAnsi="Times New Roman"/>
          <w:b/>
          <w:sz w:val="28"/>
          <w:szCs w:val="32"/>
        </w:rPr>
        <w:t xml:space="preserve">附表1-6  </w:t>
      </w:r>
      <w:bookmarkEnd w:id="8"/>
      <w:r>
        <w:rPr>
          <w:rFonts w:ascii="Times New Roman" w:hAnsi="Times New Roman"/>
          <w:b/>
          <w:sz w:val="28"/>
          <w:szCs w:val="32"/>
        </w:rPr>
        <w:t>监测作物机械化生产综合效益统计表</w:t>
      </w:r>
    </w:p>
    <w:tbl>
      <w:tblPr>
        <w:tblStyle w:val="6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992"/>
        <w:gridCol w:w="12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一、监测作物自主经营投入产出效益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（一）当季监测作物种植面积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（二）投入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.种子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250" w:type="dxa"/>
          </w:tcPr>
          <w:p>
            <w:pPr>
              <w:jc w:val="center"/>
            </w:pPr>
            <w:bookmarkStart w:id="9" w:name="OLE_LINK19"/>
            <w:bookmarkStart w:id="10" w:name="OLE_LINK18"/>
            <w:r>
              <w:rPr>
                <w:rFonts w:hint="eastAsia" w:ascii="Times New Roman" w:hAnsi="Times New Roman"/>
                <w:szCs w:val="21"/>
              </w:rPr>
              <w:t>元/季</w:t>
            </w:r>
            <w:bookmarkEnd w:id="9"/>
            <w:bookmarkEnd w:id="10"/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.化肥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.农药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.农膜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.水费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.电费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>.劳务用工费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.土地流转费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.农业保险费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0.作物生产消耗燃油费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1.农业机械维修保养费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2.外请作业费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3.其他投入（运输、烘干等）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小计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（三）产出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元/季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（四）亩均投入产出比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二、对外开展托管服务作业收入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（一）全托管服务面积及收入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（二）</w:t>
            </w:r>
            <w:r>
              <w:rPr>
                <w:rFonts w:ascii="Times New Roman" w:hAnsi="Times New Roman"/>
                <w:szCs w:val="21"/>
              </w:rPr>
              <w:t>半托管服务</w:t>
            </w:r>
            <w:r>
              <w:rPr>
                <w:rFonts w:hint="eastAsia" w:ascii="Times New Roman" w:hAnsi="Times New Roman"/>
                <w:szCs w:val="21"/>
              </w:rPr>
              <w:t>面积及</w:t>
            </w:r>
            <w:r>
              <w:rPr>
                <w:rFonts w:ascii="Times New Roman" w:hAnsi="Times New Roman"/>
                <w:szCs w:val="21"/>
              </w:rPr>
              <w:t>收入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.秸秆处理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.耕整地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.育苗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.播种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.施肥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.植保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>.灌溉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.收获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.脱粒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0.烘干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1.种子处理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亩/季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以上收入小计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三、其他经营性服务收入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047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（一）其他相关生产服务性收入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048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（二）</w:t>
            </w:r>
            <w:r>
              <w:rPr>
                <w:rFonts w:ascii="Times New Roman" w:hAnsi="Times New Roman"/>
                <w:szCs w:val="21"/>
              </w:rPr>
              <w:t>其他相关农事服务性收入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049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（三）小计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元/亩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季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12" w:type="first"/>
          <w:footerReference r:id="rId10" w:type="default"/>
          <w:footerReference r:id="rId11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bookmarkStart w:id="11" w:name="_Toc28955252"/>
      <w:r>
        <w:rPr>
          <w:rFonts w:ascii="Times New Roman" w:hAnsi="Times New Roman"/>
          <w:b/>
          <w:sz w:val="28"/>
          <w:szCs w:val="32"/>
        </w:rPr>
        <w:t xml:space="preserve">附表1-7  </w:t>
      </w:r>
      <w:bookmarkEnd w:id="11"/>
      <w:r>
        <w:rPr>
          <w:rFonts w:ascii="Times New Roman" w:hAnsi="Times New Roman"/>
          <w:b/>
          <w:sz w:val="28"/>
          <w:szCs w:val="32"/>
        </w:rPr>
        <w:t>监测点农机具购置及需求情况调查表</w:t>
      </w:r>
    </w:p>
    <w:tbl>
      <w:tblPr>
        <w:tblStyle w:val="6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992"/>
        <w:gridCol w:w="12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一、近三年购置的农机具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（一）产品类型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名称型号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生产企业名称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市场售价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万元/台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有无补贴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国补资金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万元/台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省补资金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万元/台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二、2020年购置的农机具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（一）产品类型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名称型号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生产企业名称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市场售价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万元/台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有无补贴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国补资金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万元/台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省补资金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万元/台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三、未来三年计划购置的农机具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（一）产品类型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名称型号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生产企业名称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市场售价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万元/台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有无补贴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国补资金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万元/台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797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省补资金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万元/台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15" w:type="first"/>
          <w:footerReference r:id="rId13" w:type="default"/>
          <w:footerReference r:id="rId1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二、新兴发展领域农业机械化</w:t>
      </w:r>
      <w:r>
        <w:rPr>
          <w:rFonts w:ascii="黑体" w:hAnsi="黑体" w:eastAsia="黑体" w:cs="黑体"/>
          <w:sz w:val="32"/>
          <w:szCs w:val="32"/>
        </w:rPr>
        <w:t>板块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按季度采集以下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张表格数据：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附表2-1  </w:t>
      </w:r>
      <w:r>
        <w:rPr>
          <w:rFonts w:hint="eastAsia" w:ascii="Times New Roman" w:hAnsi="Times New Roman"/>
          <w:b/>
          <w:sz w:val="28"/>
          <w:szCs w:val="32"/>
        </w:rPr>
        <w:t>设施农业机械化水平监测指标</w:t>
      </w:r>
    </w:p>
    <w:tbl>
      <w:tblPr>
        <w:tblStyle w:val="7"/>
        <w:tblW w:w="761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7"/>
        <w:gridCol w:w="883"/>
        <w:gridCol w:w="1529"/>
        <w:gridCol w:w="12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Cs w:val="20"/>
              </w:rPr>
              <w:t>指标名称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Cs w:val="20"/>
              </w:rPr>
              <w:t>代码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Cs w:val="20"/>
              </w:rPr>
              <w:t>计量单位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Cs w:val="20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一、设施农业机械化作业情况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（一）</w:t>
            </w:r>
            <w:r>
              <w:rPr>
                <w:rFonts w:ascii="Times New Roman" w:hAnsi="Times New Roman"/>
                <w:kern w:val="0"/>
                <w:szCs w:val="20"/>
              </w:rPr>
              <w:t>设施耕整地机械化面积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公顷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（二）</w:t>
            </w:r>
            <w:r>
              <w:rPr>
                <w:rFonts w:ascii="Times New Roman" w:hAnsi="Times New Roman"/>
                <w:kern w:val="0"/>
                <w:szCs w:val="20"/>
              </w:rPr>
              <w:t>设施种植机械化面积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公顷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（三）</w:t>
            </w:r>
            <w:r>
              <w:rPr>
                <w:rFonts w:ascii="Times New Roman" w:hAnsi="Times New Roman"/>
                <w:kern w:val="0"/>
                <w:szCs w:val="20"/>
              </w:rPr>
              <w:t>设施采运机械化面积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公顷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（四）</w:t>
            </w:r>
            <w:r>
              <w:rPr>
                <w:rFonts w:ascii="Times New Roman" w:hAnsi="Times New Roman"/>
                <w:kern w:val="0"/>
                <w:szCs w:val="20"/>
              </w:rPr>
              <w:t>设施灌溉施肥机械化面积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公顷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（五）</w:t>
            </w:r>
            <w:r>
              <w:rPr>
                <w:rFonts w:ascii="Times New Roman" w:hAnsi="Times New Roman"/>
                <w:kern w:val="0"/>
                <w:szCs w:val="20"/>
              </w:rPr>
              <w:t>设施环境调控机械化面积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公顷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二、设施农业设备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（一）温室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平方米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1.设施总面积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平方米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2.连栋温室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平方米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3.日光温室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平方米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4.塑料大棚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平方米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（二）温室效率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1.亩均使用劳动力量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人/天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2.亩均化肥施用量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3.亩均农药施用量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4.亩均耗水量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5.亩均耗电量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6.亩均效益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万元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（三）环境调控设备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1.电动卷膜机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2.电动卷帘机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3.开窗机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4.拉幕机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5.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通风机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6.二氧化碳发生器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7.热风炉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（四）食用菌生产设备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1.食用菌料混合机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2.蒸汽灭菌设备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3.食用菌料装瓶（袋）机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4.食用菌分选分级机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7" w:type="dxa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5.食用菌压块机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台（套）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18" w:type="first"/>
          <w:footerReference r:id="rId16" w:type="default"/>
          <w:footerReference r:id="rId1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附表2-2  监测点农产品初加工机械化情况调查表</w:t>
      </w:r>
    </w:p>
    <w:tbl>
      <w:tblPr>
        <w:tblStyle w:val="6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1276"/>
        <w:gridCol w:w="1235"/>
        <w:gridCol w:w="1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一、监测点基本信息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34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主体名称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成立年份/注册时间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地址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总资产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用于初加工机械化方面总投资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万元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主体性质（01农民专业合作社、</w:t>
            </w:r>
          </w:p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02家庭农场、03种植大户）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二、种植与经营情况（季度）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营业收入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净利润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总种植面积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其中：水稻面积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小麦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面积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亩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玉米</w:t>
            </w:r>
            <w:r>
              <w:rPr>
                <w:rFonts w:ascii="Times New Roman" w:hAnsi="Times New Roman"/>
                <w:kern w:val="0"/>
                <w:szCs w:val="21"/>
              </w:rPr>
              <w:t>面积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亩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总产量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其中：水稻产量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小麦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产量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玉米</w:t>
            </w:r>
            <w:r>
              <w:rPr>
                <w:rFonts w:ascii="Times New Roman" w:hAnsi="Times New Roman"/>
                <w:kern w:val="0"/>
                <w:szCs w:val="21"/>
              </w:rPr>
              <w:t>产量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从事初加工机械作业人员数量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从事初加工机械作业人员工资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产品产量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其中：主要产品1名称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主要产品1产量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主要产品1均价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元/公斤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其中：主要产品2名称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主要产品2产量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主要产品2均价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元/公斤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其中：主要产品3名称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主要产品3产量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主要产品3均价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元/公斤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三、初加工机械化作业量指标（季度）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（一）脱出环节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机械脱出数量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其中：机械脱出水稻数量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机械脱出小麦数量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机械脱出玉米数量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.脱出机械能耗（电）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水稻脱出机械能耗（电）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小麦脱出机械能耗（电）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玉米脱出机械能耗（电）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.脱出机械能耗（柴油）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升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水稻脱出机械能耗（柴油）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升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小麦脱出机械能耗（柴油）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升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玉米脱出机械能耗（柴油）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升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（二）清选环节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机械清选数量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其中：机械清选水稻数量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047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清选</w:t>
            </w:r>
            <w:r>
              <w:rPr>
                <w:rFonts w:ascii="Times New Roman" w:hAnsi="Times New Roman"/>
                <w:kern w:val="0"/>
                <w:szCs w:val="20"/>
              </w:rPr>
              <w:t>小麦数量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048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清选</w:t>
            </w:r>
            <w:r>
              <w:rPr>
                <w:rFonts w:ascii="Times New Roman" w:hAnsi="Times New Roman"/>
                <w:kern w:val="0"/>
                <w:szCs w:val="20"/>
              </w:rPr>
              <w:t>玉米数量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049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清选</w:t>
            </w:r>
            <w:r>
              <w:rPr>
                <w:rFonts w:ascii="Times New Roman" w:hAnsi="Times New Roman"/>
                <w:kern w:val="0"/>
                <w:szCs w:val="21"/>
              </w:rPr>
              <w:t>机械能耗（电）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水稻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清选</w:t>
            </w:r>
            <w:r>
              <w:rPr>
                <w:rFonts w:ascii="Times New Roman" w:hAnsi="Times New Roman"/>
                <w:kern w:val="0"/>
                <w:szCs w:val="21"/>
              </w:rPr>
              <w:t>机械能耗（电）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小麦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清选</w:t>
            </w:r>
            <w:r>
              <w:rPr>
                <w:rFonts w:ascii="Times New Roman" w:hAnsi="Times New Roman"/>
                <w:kern w:val="0"/>
                <w:szCs w:val="20"/>
              </w:rPr>
              <w:t>机械能耗（电）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玉米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清选</w:t>
            </w:r>
            <w:r>
              <w:rPr>
                <w:rFonts w:ascii="Times New Roman" w:hAnsi="Times New Roman"/>
                <w:kern w:val="0"/>
                <w:szCs w:val="20"/>
              </w:rPr>
              <w:t>机械能耗（电）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清选</w:t>
            </w:r>
            <w:r>
              <w:rPr>
                <w:rFonts w:ascii="Times New Roman" w:hAnsi="Times New Roman"/>
                <w:kern w:val="0"/>
                <w:szCs w:val="21"/>
              </w:rPr>
              <w:t>机械能耗（柴油）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升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水稻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清选</w:t>
            </w:r>
            <w:r>
              <w:rPr>
                <w:rFonts w:ascii="Times New Roman" w:hAnsi="Times New Roman"/>
                <w:kern w:val="0"/>
                <w:szCs w:val="21"/>
              </w:rPr>
              <w:t>机械能耗（柴油）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升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小麦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清选</w:t>
            </w:r>
            <w:r>
              <w:rPr>
                <w:rFonts w:ascii="Times New Roman" w:hAnsi="Times New Roman"/>
                <w:kern w:val="0"/>
                <w:szCs w:val="20"/>
              </w:rPr>
              <w:t>机械能耗（柴油）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升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玉米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清选</w:t>
            </w:r>
            <w:r>
              <w:rPr>
                <w:rFonts w:ascii="Times New Roman" w:hAnsi="Times New Roman"/>
                <w:kern w:val="0"/>
                <w:szCs w:val="20"/>
              </w:rPr>
              <w:t>机械能耗（柴油）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升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（三）保质环节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058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机械保质数量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其中：机械保质水稻数量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保质</w:t>
            </w:r>
            <w:r>
              <w:rPr>
                <w:rFonts w:ascii="Times New Roman" w:hAnsi="Times New Roman"/>
                <w:kern w:val="0"/>
                <w:szCs w:val="20"/>
              </w:rPr>
              <w:t>小麦数量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061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保质</w:t>
            </w:r>
            <w:r>
              <w:rPr>
                <w:rFonts w:ascii="Times New Roman" w:hAnsi="Times New Roman"/>
                <w:kern w:val="0"/>
                <w:szCs w:val="20"/>
              </w:rPr>
              <w:t>玉米数量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062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机械烘干数量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其中：机械烘干水稻数量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</w:t>
            </w:r>
            <w:r>
              <w:rPr>
                <w:rFonts w:ascii="Times New Roman" w:hAnsi="Times New Roman"/>
                <w:kern w:val="0"/>
                <w:szCs w:val="20"/>
              </w:rPr>
              <w:t>小麦数量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065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</w:t>
            </w:r>
            <w:r>
              <w:rPr>
                <w:rFonts w:ascii="Times New Roman" w:hAnsi="Times New Roman"/>
                <w:kern w:val="0"/>
                <w:szCs w:val="20"/>
              </w:rPr>
              <w:t>玉米数量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066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机械储藏数量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其中：机械储藏水稻数量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068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</w:t>
            </w:r>
            <w:r>
              <w:rPr>
                <w:rFonts w:ascii="Times New Roman" w:hAnsi="Times New Roman"/>
                <w:kern w:val="0"/>
                <w:szCs w:val="20"/>
              </w:rPr>
              <w:t>小麦数量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069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</w:t>
            </w:r>
            <w:r>
              <w:rPr>
                <w:rFonts w:ascii="Times New Roman" w:hAnsi="Times New Roman"/>
                <w:kern w:val="0"/>
                <w:szCs w:val="20"/>
              </w:rPr>
              <w:t>玉米数量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烘干保质处理</w:t>
            </w:r>
            <w:r>
              <w:rPr>
                <w:rFonts w:ascii="Times New Roman" w:hAnsi="Times New Roman"/>
                <w:kern w:val="0"/>
                <w:szCs w:val="21"/>
              </w:rPr>
              <w:t>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水稻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烘干保质处理</w:t>
            </w:r>
            <w:r>
              <w:rPr>
                <w:rFonts w:ascii="Times New Roman" w:hAnsi="Times New Roman"/>
                <w:kern w:val="0"/>
                <w:szCs w:val="21"/>
              </w:rPr>
              <w:t>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小麦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烘干保质处理</w:t>
            </w:r>
            <w:r>
              <w:rPr>
                <w:rFonts w:ascii="Times New Roman" w:hAnsi="Times New Roman"/>
                <w:kern w:val="0"/>
                <w:szCs w:val="20"/>
              </w:rPr>
              <w:t>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玉米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烘干保质处理</w:t>
            </w:r>
            <w:r>
              <w:rPr>
                <w:rFonts w:ascii="Times New Roman" w:hAnsi="Times New Roman"/>
                <w:kern w:val="0"/>
                <w:szCs w:val="20"/>
              </w:rPr>
              <w:t>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烘干保质处理</w:t>
            </w:r>
            <w:r>
              <w:rPr>
                <w:rFonts w:ascii="Times New Roman" w:hAnsi="Times New Roman"/>
                <w:kern w:val="0"/>
                <w:szCs w:val="21"/>
              </w:rPr>
              <w:t>能耗（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水稻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烘干保质处理</w:t>
            </w:r>
            <w:r>
              <w:rPr>
                <w:rFonts w:ascii="Times New Roman" w:hAnsi="Times New Roman"/>
                <w:kern w:val="0"/>
                <w:szCs w:val="21"/>
              </w:rPr>
              <w:t>能耗（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365" w:firstLineChars="65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小麦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烘干保质处理</w:t>
            </w:r>
            <w:r>
              <w:rPr>
                <w:rFonts w:ascii="Times New Roman" w:hAnsi="Times New Roman"/>
                <w:kern w:val="0"/>
                <w:szCs w:val="20"/>
              </w:rPr>
              <w:t>能耗（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365" w:firstLineChars="65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玉米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烘干保质处理</w:t>
            </w:r>
            <w:r>
              <w:rPr>
                <w:rFonts w:ascii="Times New Roman" w:hAnsi="Times New Roman"/>
                <w:kern w:val="0"/>
                <w:szCs w:val="20"/>
              </w:rPr>
              <w:t>能耗（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078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储藏保质处理</w:t>
            </w:r>
            <w:r>
              <w:rPr>
                <w:rFonts w:ascii="Times New Roman" w:hAnsi="Times New Roman"/>
                <w:kern w:val="0"/>
                <w:szCs w:val="21"/>
              </w:rPr>
              <w:t>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水稻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储藏保质处理</w:t>
            </w:r>
            <w:r>
              <w:rPr>
                <w:rFonts w:ascii="Times New Roman" w:hAnsi="Times New Roman"/>
                <w:kern w:val="0"/>
                <w:szCs w:val="21"/>
              </w:rPr>
              <w:t>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小麦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储藏保质处理</w:t>
            </w:r>
            <w:r>
              <w:rPr>
                <w:rFonts w:ascii="Times New Roman" w:hAnsi="Times New Roman"/>
                <w:kern w:val="0"/>
                <w:szCs w:val="20"/>
              </w:rPr>
              <w:t>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玉米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储藏保质处理</w:t>
            </w:r>
            <w:r>
              <w:rPr>
                <w:rFonts w:ascii="Times New Roman" w:hAnsi="Times New Roman"/>
                <w:kern w:val="0"/>
                <w:szCs w:val="20"/>
              </w:rPr>
              <w:t>能耗（电）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储藏保质处理</w:t>
            </w:r>
            <w:r>
              <w:rPr>
                <w:rFonts w:ascii="Times New Roman" w:hAnsi="Times New Roman"/>
                <w:kern w:val="0"/>
                <w:szCs w:val="21"/>
              </w:rPr>
              <w:t>能耗（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tabs>
                <w:tab w:val="center" w:pos="4252"/>
                <w:tab w:val="right" w:pos="8504"/>
              </w:tabs>
              <w:ind w:right="160"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水稻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储藏保质处理</w:t>
            </w:r>
            <w:r>
              <w:rPr>
                <w:rFonts w:ascii="Times New Roman" w:hAnsi="Times New Roman"/>
                <w:kern w:val="0"/>
                <w:szCs w:val="21"/>
              </w:rPr>
              <w:t>能耗（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365" w:firstLineChars="65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小麦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储藏保质处理</w:t>
            </w:r>
            <w:r>
              <w:rPr>
                <w:rFonts w:ascii="Times New Roman" w:hAnsi="Times New Roman"/>
                <w:kern w:val="0"/>
                <w:szCs w:val="20"/>
              </w:rPr>
              <w:t>能耗（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365" w:firstLineChars="65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玉米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储藏保质处理</w:t>
            </w:r>
            <w:r>
              <w:rPr>
                <w:rFonts w:ascii="Times New Roman" w:hAnsi="Times New Roman"/>
                <w:kern w:val="0"/>
                <w:szCs w:val="20"/>
              </w:rPr>
              <w:t>能耗（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万元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（四）初加工能耗价格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087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其中：用电价格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元/度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1050" w:firstLineChars="5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用油价格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元/升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四、初加工机械化保有量指标（季度）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090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（一）收货后处理机械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091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Cs w:val="20"/>
              </w:rPr>
              <w:t>.</w:t>
            </w:r>
            <w:r>
              <w:rPr>
                <w:rFonts w:hint="eastAsia" w:ascii="Times New Roman" w:hAnsi="Times New Roman"/>
                <w:kern w:val="0"/>
                <w:szCs w:val="20"/>
              </w:rPr>
              <w:t>脱粒机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093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094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Cs w:val="20"/>
              </w:rPr>
              <w:t>.清选机械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095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096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097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3</w:t>
            </w:r>
            <w:r>
              <w:rPr>
                <w:rFonts w:ascii="Times New Roman" w:hAnsi="Times New Roman"/>
                <w:kern w:val="0"/>
                <w:szCs w:val="20"/>
              </w:rPr>
              <w:t>.干燥机械/设施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098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spacing w:before="48" w:after="48" w:line="20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其中：</w:t>
            </w:r>
            <w:r>
              <w:rPr>
                <w:rFonts w:ascii="Times New Roman" w:hAnsi="Times New Roman"/>
                <w:kern w:val="0"/>
                <w:szCs w:val="20"/>
              </w:rPr>
              <w:t>循环式批处理量30吨以上/</w:t>
            </w:r>
          </w:p>
          <w:p>
            <w:pPr>
              <w:spacing w:before="48" w:after="48" w:line="20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连续式小时处理量2吨及以上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4.种子加工机械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spacing w:before="48" w:after="48" w:line="20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其中：</w:t>
            </w:r>
            <w:r>
              <w:rPr>
                <w:rFonts w:ascii="Times New Roman" w:hAnsi="Times New Roman"/>
                <w:kern w:val="0"/>
                <w:szCs w:val="20"/>
              </w:rPr>
              <w:t>单机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spacing w:before="48" w:after="48" w:line="20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成套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5</w:t>
            </w:r>
            <w:r>
              <w:rPr>
                <w:rFonts w:ascii="Times New Roman" w:hAnsi="Times New Roman"/>
                <w:kern w:val="0"/>
                <w:szCs w:val="20"/>
              </w:rPr>
              <w:t>.储藏设备/设施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（二）粮食初加工动力机械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Cs w:val="20"/>
              </w:rPr>
              <w:t>.</w:t>
            </w:r>
            <w:r>
              <w:rPr>
                <w:rFonts w:hint="eastAsia" w:ascii="Times New Roman" w:hAnsi="Times New Roman"/>
                <w:kern w:val="0"/>
                <w:szCs w:val="20"/>
              </w:rPr>
              <w:t>柴油机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Cs w:val="20"/>
              </w:rPr>
              <w:t>.</w:t>
            </w:r>
            <w:r>
              <w:rPr>
                <w:rFonts w:hint="eastAsia" w:ascii="Times New Roman" w:hAnsi="Times New Roman"/>
                <w:kern w:val="0"/>
                <w:szCs w:val="20"/>
              </w:rPr>
              <w:t>电动机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（三）加工成套设备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条/套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Cs w:val="20"/>
              </w:rPr>
              <w:t>.大米加工成套设备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条/套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Cs w:val="20"/>
              </w:rPr>
              <w:t>.面粉加工成套设备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条/套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restart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0"/>
              </w:rPr>
              <w:t>3</w:t>
            </w:r>
            <w:r>
              <w:rPr>
                <w:rFonts w:ascii="Times New Roman" w:hAnsi="Times New Roman"/>
                <w:kern w:val="0"/>
                <w:szCs w:val="20"/>
              </w:rPr>
              <w:t>.玉米粉（碜）加工成套设备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条/套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千瓦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1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35" w:type="dxa"/>
          </w:tcPr>
          <w:p>
            <w:pPr>
              <w:spacing w:before="48" w:after="48"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吨/小时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tabs>
          <w:tab w:val="center" w:pos="4252"/>
          <w:tab w:val="right" w:pos="8504"/>
        </w:tabs>
        <w:ind w:right="160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 xml:space="preserve">                 </w:t>
      </w:r>
    </w:p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21" w:type="first"/>
          <w:footerReference r:id="rId19" w:type="default"/>
          <w:footerReference r:id="rId20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附表2-3  </w:t>
      </w:r>
      <w:r>
        <w:rPr>
          <w:rFonts w:hint="eastAsia" w:ascii="Times New Roman" w:hAnsi="Times New Roman"/>
          <w:b/>
          <w:sz w:val="28"/>
          <w:szCs w:val="32"/>
        </w:rPr>
        <w:t>畜牧业机械化发展动态监测指标清单（生猪、肉牛）</w:t>
      </w:r>
    </w:p>
    <w:tbl>
      <w:tblPr>
        <w:tblStyle w:val="6"/>
        <w:tblW w:w="877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7"/>
        <w:gridCol w:w="1310"/>
        <w:gridCol w:w="1310"/>
        <w:gridCol w:w="8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一、生猪养殖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（一）机械化作业总体情况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.饲草料收货与加工量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收获的饲草秸秆总量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机械收获饲草秸秆量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饲草料加工总量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机械化饲草料加工数量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.畜禽养殖量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饲养（年出栏）畜禽总数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头/只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机械饲喂的畜禽数量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头/只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机械清粪的畜禽数量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头/只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机械环控的畜禽数量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头/只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.粪污产量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产粪污总量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机械资源化利用的总量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（二）养殖机械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饲料加工机械设备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是否外购饲料？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饲料（草）粉碎机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饲料颗粒机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饲料制备（搅拌）机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铡草机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TMR饲料混合机 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青贮饲料取料机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其它饲料加工设备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.饲养与饲料投喂机械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栏位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猪位/牛位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鸡笼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鸡位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喂（送）料机（系统）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饮水系统（装置）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贮料塔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其它饲喂设备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.环境控制设备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通风风机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环境控制器（系统）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降温加温设备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光照及控制系统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消毒防疫设备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环境净化设备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其它环境控制设备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.废弃物收集与处理利用设备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其中；</w:t>
            </w:r>
            <w:r>
              <w:rPr>
                <w:rFonts w:ascii="Times New Roman" w:hAnsi="Times New Roman"/>
                <w:kern w:val="0"/>
                <w:szCs w:val="21"/>
              </w:rPr>
              <w:t>清粪机械（车）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粪污固液分离机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污水处理设备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粪污运输与输送设备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无公害处理设备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还田施肥设备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尾气处理设备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病死畜禽无害化处理设备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垫料清理设备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其它废弃物收集与处理设备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.畜产品采集加工机械设备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畜禽场内转运设备（车）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运输车辆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集蛋设备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自动出鸡设备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其它畜产品采集设备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二、肉牛养殖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（一）机械化作业总体情况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.饲草料收货与加工量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收获的饲草秸秆总量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机械收获饲草秸秆量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饲草料加工总量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机械化饲草料加工数量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.畜禽养殖量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饲养（年出栏）畜禽总数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头/只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机械饲喂的畜禽数量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头/只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机械清粪的畜禽数量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头/只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机械环控的畜禽数量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头/只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.粪污产量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产粪污总量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机械资源化利用的总量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吨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（二）养殖机械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饲料加工机械设备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是否外购饲料？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饲料（草）粉碎机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饲料颗粒机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饲料制备（搅拌）机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铡草机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TMR饲料混合机 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青贮饲料取料机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其它饲料加工设备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.饲养与饲料投喂机械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栏位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猪位/牛位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鸡笼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鸡位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喂（送）料机（系统）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饮水系统（装置）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贮料塔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其它饲喂设备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.环境控制设备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通风风机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环境控制器（系统）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降温加温设备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光照及控制系统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消毒防疫设备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环境净化设备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其它环境控制设备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.废弃物收集与处理利用设备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其中；</w:t>
            </w:r>
            <w:r>
              <w:rPr>
                <w:rFonts w:ascii="Times New Roman" w:hAnsi="Times New Roman"/>
                <w:kern w:val="0"/>
                <w:szCs w:val="21"/>
              </w:rPr>
              <w:t>清粪机械（车）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粪污固液分离机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污水处理设备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粪污运输与输送设备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无公害处理设备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还田施肥设备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尾气处理设备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病死畜禽无害化处理设备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垫料清理设备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其它废弃物收集与处理设备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.畜产品采集加工机械设备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畜禽场内转运设备（车）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运输车辆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集蛋设备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自动出鸡设备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台/套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5347" w:type="dxa"/>
            <w:shd w:val="clear" w:color="auto" w:fill="auto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其它畜产品采集设备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  <w:bookmarkStart w:id="12" w:name="OLE_LINK10"/>
      <w:bookmarkStart w:id="13" w:name="OLE_LINK11"/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24" w:type="first"/>
          <w:footerReference r:id="rId22" w:type="default"/>
          <w:footerReference r:id="rId2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12"/>
    <w:bookmarkEnd w:id="13"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三、丘陵山区农业机械化</w:t>
      </w:r>
      <w:r>
        <w:rPr>
          <w:rFonts w:ascii="黑体" w:hAnsi="黑体" w:eastAsia="黑体" w:cs="黑体"/>
          <w:sz w:val="32"/>
          <w:szCs w:val="32"/>
        </w:rPr>
        <w:t>板块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按年度采集以下1张表格数据：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附表3  </w:t>
      </w:r>
      <w:r>
        <w:rPr>
          <w:rFonts w:hint="eastAsia" w:ascii="Times New Roman" w:hAnsi="Times New Roman"/>
          <w:b/>
          <w:sz w:val="28"/>
          <w:szCs w:val="32"/>
        </w:rPr>
        <w:t>丘陵山区农作物耕种收综合机械化发展监测指标体系</w:t>
      </w:r>
    </w:p>
    <w:tbl>
      <w:tblPr>
        <w:tblStyle w:val="7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964"/>
        <w:gridCol w:w="1129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9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</w:t>
            </w:r>
            <w:r>
              <w:rPr>
                <w:rFonts w:ascii="Times New Roman" w:hAnsi="Times New Roman"/>
                <w:kern w:val="0"/>
                <w:szCs w:val="21"/>
              </w:rPr>
              <w:t>个人与家庭特征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年龄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岁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经营的主要业务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受教育程度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家里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人口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kern w:val="0"/>
                <w:szCs w:val="21"/>
              </w:rPr>
              <w:t>家里劳动力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kern w:val="0"/>
                <w:szCs w:val="21"/>
              </w:rPr>
              <w:t>家里从事农业劳动的人口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kern w:val="0"/>
                <w:szCs w:val="21"/>
              </w:rPr>
              <w:t>从事农业劳动的劳动力平均受教育程度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（八）</w:t>
            </w:r>
            <w:r>
              <w:rPr>
                <w:rFonts w:ascii="Times New Roman" w:hAnsi="Times New Roman"/>
                <w:kern w:val="0"/>
                <w:szCs w:val="21"/>
              </w:rPr>
              <w:t>接受过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的</w:t>
            </w:r>
            <w:r>
              <w:rPr>
                <w:rFonts w:ascii="Times New Roman" w:hAnsi="Times New Roman"/>
                <w:kern w:val="0"/>
                <w:szCs w:val="21"/>
              </w:rPr>
              <w:t>技能培训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二、经营土地特征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经营的耕地面积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经营的所有耕地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块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>平地面积（坡度6度以下）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坡地面积（坡度6-15度）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山地面积（坡度15-25度）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耕地里是否有流转进来的土地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流转进来的耕地面积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最近1年，流转进来的土地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最近1年，流转进来的土地平均租金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流转进来的土地，主要是下列哪种地形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流转进来的耕地，主要是从什么渠道流转进来的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是否对流转土地进行了平整工作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tabs>
                <w:tab w:val="left" w:pos="1064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260" w:firstLineChars="6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若进行了土地平整，土地平整的资金主要来源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890" w:firstLineChars="9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若进行了土地平整，土地平整成本平均多少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三、土地经营结构特征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2020年，种植了哪些作物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玉米播种面积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小麦播种面积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马铃薯播种面积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大豆播种面积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油菜籽播种面积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花生播种面积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蔬菜播种面积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甘蔗播种面积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柑橘播种面积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其他作物种植面积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四、农机</w:t>
            </w:r>
            <w:r>
              <w:rPr>
                <w:rFonts w:ascii="Times New Roman" w:hAnsi="Times New Roman"/>
                <w:kern w:val="0"/>
                <w:szCs w:val="21"/>
              </w:rPr>
              <w:t>保有量特征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家里有哪些农业机械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（二）家</w:t>
            </w:r>
            <w:r>
              <w:rPr>
                <w:rFonts w:ascii="Times New Roman" w:hAnsi="Times New Roman"/>
                <w:kern w:val="0"/>
                <w:szCs w:val="21"/>
              </w:rPr>
              <w:t>里拥有哪些动力机械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>微耕机数量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25马力以下的拖拉机数量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25-40马力拖拉机数量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40-60马力拖拉机数量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60-80马力拖拉机数量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80-100马力拖拉机数量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100马力以上拖拉机数量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其中：家里</w:t>
            </w:r>
            <w:r>
              <w:rPr>
                <w:rFonts w:ascii="Times New Roman" w:hAnsi="Times New Roman"/>
                <w:kern w:val="0"/>
                <w:szCs w:val="21"/>
              </w:rPr>
              <w:t>所有微耕机、拖拉机总价值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048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家里拥有哪些插秧机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049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>独轮手扶插秧机数量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2行手扶插秧机数量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4行手扶插秧机数量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4行乘坐式插秧机数量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6行乘坐式插秧机数量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8行乘坐式插秧机数量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：家里</w:t>
            </w:r>
            <w:r>
              <w:rPr>
                <w:rFonts w:ascii="Times New Roman" w:hAnsi="Times New Roman"/>
                <w:kern w:val="0"/>
                <w:szCs w:val="21"/>
              </w:rPr>
              <w:t>插秧机总价值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056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家里拥有哪些植保机械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>人工背负式电动（汽油）喷雾机数量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058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担架式喷雾机数量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喷杆式喷雾机数量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机动弥雾机数量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植保无人机数量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：家里</w:t>
            </w:r>
            <w:r>
              <w:rPr>
                <w:rFonts w:ascii="Times New Roman" w:hAnsi="Times New Roman"/>
                <w:kern w:val="0"/>
                <w:szCs w:val="21"/>
              </w:rPr>
              <w:t>植保机械总价值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063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kern w:val="0"/>
                <w:szCs w:val="21"/>
              </w:rPr>
              <w:t>家里拥有哪些收获机械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>割晒机数量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065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喂入量1公斤以下的谷物收获机数量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066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喂入量1-2公斤谷物收获机数量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喂入量2-4公斤谷物收获机数量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068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喂入量4公斤以上谷物收获机数量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069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2行及以下玉米收获机数量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3行玉米收获机数量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4行及以上玉米收获机数量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：家里</w:t>
            </w:r>
            <w:r>
              <w:rPr>
                <w:rFonts w:ascii="Times New Roman" w:hAnsi="Times New Roman"/>
                <w:kern w:val="0"/>
                <w:szCs w:val="21"/>
              </w:rPr>
              <w:t>收获机械总价值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</w:t>
            </w:r>
            <w:r>
              <w:rPr>
                <w:rFonts w:ascii="Times New Roman" w:hAnsi="Times New Roman"/>
                <w:kern w:val="0"/>
                <w:szCs w:val="21"/>
              </w:rPr>
              <w:t>农机化水平特征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074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2020年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，本人种</w:t>
            </w:r>
            <w:r>
              <w:rPr>
                <w:rFonts w:ascii="Times New Roman" w:hAnsi="Times New Roman"/>
                <w:kern w:val="0"/>
                <w:szCs w:val="21"/>
              </w:rPr>
              <w:t>植的玉米机耕面积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玉米机播面积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076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玉米机收面积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其中：本人</w:t>
            </w:r>
            <w:r>
              <w:rPr>
                <w:rFonts w:ascii="Times New Roman" w:hAnsi="Times New Roman"/>
                <w:kern w:val="0"/>
                <w:szCs w:val="21"/>
              </w:rPr>
              <w:t>种植的水稻机耕面积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078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水稻机械插秧或播种面积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水稻机收面积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其中：本人</w:t>
            </w:r>
            <w:r>
              <w:rPr>
                <w:rFonts w:ascii="Times New Roman" w:hAnsi="Times New Roman"/>
                <w:kern w:val="0"/>
                <w:szCs w:val="21"/>
              </w:rPr>
              <w:t>种植的小麦机耕面积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小麦机播面积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小麦机收面积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其中：本人</w:t>
            </w:r>
            <w:r>
              <w:rPr>
                <w:rFonts w:ascii="Times New Roman" w:hAnsi="Times New Roman"/>
                <w:kern w:val="0"/>
                <w:szCs w:val="21"/>
              </w:rPr>
              <w:t>种植的马铃薯机耕面积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马铃薯机播面积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马铃薯机收面积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086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其中：本人</w:t>
            </w:r>
            <w:r>
              <w:rPr>
                <w:rFonts w:ascii="Times New Roman" w:hAnsi="Times New Roman"/>
                <w:kern w:val="0"/>
                <w:szCs w:val="21"/>
              </w:rPr>
              <w:t>种植的油菜籽机耕面积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油菜籽机械种植面积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油菜籽机收面积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其中：本人</w:t>
            </w:r>
            <w:r>
              <w:rPr>
                <w:rFonts w:ascii="Times New Roman" w:hAnsi="Times New Roman"/>
                <w:kern w:val="0"/>
                <w:szCs w:val="21"/>
              </w:rPr>
              <w:t>种植的花生机耕面积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花生机播面积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花生机收面积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其中：本人</w:t>
            </w:r>
            <w:r>
              <w:rPr>
                <w:rFonts w:ascii="Times New Roman" w:hAnsi="Times New Roman"/>
                <w:kern w:val="0"/>
                <w:szCs w:val="21"/>
              </w:rPr>
              <w:t>种植的大豆机耕面积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大豆机播面积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大豆机收面积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其中：本人</w:t>
            </w:r>
            <w:r>
              <w:rPr>
                <w:rFonts w:ascii="Times New Roman" w:hAnsi="Times New Roman"/>
                <w:kern w:val="0"/>
                <w:szCs w:val="21"/>
              </w:rPr>
              <w:t>种植的甘蔗机耕面积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096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甘蔗机械种植面积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甘蔗机收面积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098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其中：本人</w:t>
            </w:r>
            <w:r>
              <w:rPr>
                <w:rFonts w:ascii="Times New Roman" w:hAnsi="Times New Roman"/>
                <w:kern w:val="0"/>
                <w:szCs w:val="21"/>
              </w:rPr>
              <w:t>种植的蔬菜机耕面积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蔬菜机械种植面积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蔬菜机收面积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其中：本人</w:t>
            </w:r>
            <w:r>
              <w:rPr>
                <w:rFonts w:ascii="Times New Roman" w:hAnsi="Times New Roman"/>
                <w:kern w:val="0"/>
                <w:szCs w:val="21"/>
              </w:rPr>
              <w:t>种植的林果茶机械松土面积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林果茶机械施肥面积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林果茶机械修剪面积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林果茶机械施肥面积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林果茶机械灌溉面积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林果茶机械采摘面积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Cs w:val="21"/>
              </w:rPr>
              <w:t>林果茶果茶产品运输到地头的主要方式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所在乡镇大田平均机耕水平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所在乡镇粮食作物平均机播水平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所在乡镇粮食作物平均机收水平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六、2</w:t>
            </w: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年作业服务情况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对外机耕服务面积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对外机耕服务平均价格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对外机播（插秧）服务面积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对外机播（插秧）平均价格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对外机械植保服务面积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对外机械植保服务平均价格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对外机收服务面积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对外机收服务平均价格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对外粮食烘干服务量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对外烘干服务平均价格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购买机耕服务面积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购买机耕服务平均价格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购买机播（插秧）服务面积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购买机播（插秧）平均价格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购买机械植保服务面积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购买机械植保服务平均价格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购买机收服务面积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购买机收服务平均价格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元/亩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购买粮食烘干服务量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购买烘干服务平均价格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元/吨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七、</w:t>
            </w:r>
            <w:r>
              <w:rPr>
                <w:rFonts w:ascii="Times New Roman" w:hAnsi="Times New Roman"/>
                <w:kern w:val="0"/>
                <w:szCs w:val="21"/>
              </w:rPr>
              <w:t>技术需求与政策评价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kern w:val="0"/>
                <w:szCs w:val="21"/>
              </w:rPr>
              <w:t>丘陵山区农业机械化目前面临的最大的3个问题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对所在县区高标准农田建设工作的评价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有没有享受过农机购置补贴政策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对农机购置补贴机具的补贴范围评价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kern w:val="0"/>
                <w:szCs w:val="21"/>
              </w:rPr>
              <w:t>对农机购置补贴申报、审核和下达流程的评价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kern w:val="0"/>
                <w:szCs w:val="21"/>
              </w:rPr>
              <w:t>对农机购置补贴下达时间周期的评价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kern w:val="0"/>
                <w:szCs w:val="21"/>
              </w:rPr>
              <w:t>现在最需要的政策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（八）</w:t>
            </w:r>
            <w:r>
              <w:rPr>
                <w:rFonts w:ascii="Times New Roman" w:hAnsi="Times New Roman"/>
                <w:kern w:val="0"/>
                <w:szCs w:val="21"/>
              </w:rPr>
              <w:t>2020年，全年预计农产品销售收入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（九）</w:t>
            </w:r>
            <w:r>
              <w:rPr>
                <w:rFonts w:ascii="Times New Roman" w:hAnsi="Times New Roman"/>
                <w:kern w:val="0"/>
                <w:szCs w:val="21"/>
              </w:rPr>
              <w:t>2020年，全年预计农机作业服务收入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04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（十）</w:t>
            </w:r>
            <w:r>
              <w:rPr>
                <w:rFonts w:ascii="Times New Roman" w:hAnsi="Times New Roman"/>
                <w:kern w:val="0"/>
                <w:szCs w:val="21"/>
              </w:rPr>
              <w:t>2020年，全年预计纯收入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szCs w:val="21"/>
        </w:rPr>
        <w:sectPr>
          <w:footerReference r:id="rId27" w:type="first"/>
          <w:footerReference r:id="rId25" w:type="default"/>
          <w:footerReference r:id="rId2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、农机安全事故防</w:t>
      </w:r>
      <w:r>
        <w:rPr>
          <w:rFonts w:ascii="黑体" w:hAnsi="黑体" w:eastAsia="黑体" w:cs="黑体"/>
          <w:sz w:val="32"/>
          <w:szCs w:val="32"/>
        </w:rPr>
        <w:t>板块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按</w:t>
      </w:r>
      <w:r>
        <w:rPr>
          <w:rFonts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度采集以下</w:t>
      </w:r>
      <w:r>
        <w:rPr>
          <w:rFonts w:ascii="仿宋_GB2312" w:hAnsi="仿宋_GB2312" w:eastAsia="仿宋_GB2312" w:cs="仿宋_GB2312"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张表格数据：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附表4-1  </w:t>
      </w:r>
      <w:r>
        <w:rPr>
          <w:rFonts w:hint="eastAsia" w:ascii="Times New Roman" w:hAnsi="Times New Roman"/>
          <w:b/>
          <w:sz w:val="28"/>
          <w:szCs w:val="32"/>
        </w:rPr>
        <w:t>农机安全事故防控行业管理监测内容</w:t>
      </w:r>
    </w:p>
    <w:tbl>
      <w:tblPr>
        <w:tblStyle w:val="7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708"/>
        <w:gridCol w:w="973"/>
        <w:gridCol w:w="161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8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一、行业管理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行业管理基本情况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1.负责农机安全监督管理的机构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2.负责农机安全监督管理机构的性质（如：行政、事业等）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3.负责农机安全监督管理机构的人员编制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4.专职从事农机安全监督管理的人员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一般管理制度与执行情况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1.政府出台农机安全管理文件数量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2.执行农机安全管理相关政策及文件数量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变型拖拉机管理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1.变型拖拉机的保有量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.变型拖拉机的累计注销数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.有无变型拖拉机清零政策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.有无促进变型拖拉机注销政策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农机安全管理政策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.是否执行报废更新补贴政策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.是否执行农机保险政策（交强险除外）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安全管理政策实施情况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.培训人次数量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.安全宣传次数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.安全检查次数（含执法检查）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.开展联合检查的次数（与其他部门如公安等共同开展的执法检查）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.安全检查覆盖的农机数量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.安全检查中发现的隐患数量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.已经整改的安全隐患数量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.事故应急演练次数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.安全生产经费投入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</w:t>
            </w:r>
            <w:r>
              <w:rPr>
                <w:rFonts w:ascii="Times New Roman" w:hAnsi="Times New Roman"/>
                <w:kern w:val="0"/>
                <w:szCs w:val="21"/>
              </w:rPr>
              <w:t>拖拉机和联合收割机驾驶人员情况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（一）拖拉机驾驶人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联合收割机驾驶人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拖拉机和联合收割机驾驶人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驾驶人员年龄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≤40周岁人数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40-60周岁人数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≥60周岁人数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持证时间（驾龄）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≤1年人数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1-3年人数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≥3年人数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农机服务组织数量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农机服务组织人员数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三、农业机械情况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1.保有量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2.总动力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千瓦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3.累计在册数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4.送检数量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5.通过年检数量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6.注销数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7.机龄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840" w:firstLineChars="4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 ≤2年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2-5年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≥5年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1.保有量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2.总动力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千瓦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3.累计在册数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4.送检数量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5.通过年检数量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6.注销数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7.机龄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840" w:firstLineChars="4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 ≤2年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2-5年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≥5年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</w:t>
            </w:r>
            <w:r>
              <w:rPr>
                <w:rFonts w:ascii="Times New Roman" w:hAnsi="Times New Roman"/>
                <w:kern w:val="0"/>
                <w:szCs w:val="21"/>
              </w:rPr>
              <w:t>农机保险情况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保险性质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1.本县是否有政策性农机保险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067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2.本县是否有农机互助保险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068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3.本县是否有农机商业保险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069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保险覆盖程度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1.投保交强险的拖拉机数量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2.投保机损险的拖拉机数量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072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3.投保机损险的联合收割机数量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4.投保第三者责任险的拖拉机数量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074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5.投保第三者责任险的联合收割机数量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6.投保人身意外险的农机操作人员数量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076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</w:t>
            </w:r>
            <w:r>
              <w:rPr>
                <w:rFonts w:ascii="Times New Roman" w:hAnsi="Times New Roman"/>
                <w:kern w:val="0"/>
                <w:szCs w:val="21"/>
              </w:rPr>
              <w:t>农机保险情况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077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（一）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事故起数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078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次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死亡人数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受伤人数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直接经济损失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（五）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事故原因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操作失误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机械故障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违章操作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环境因素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次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30" w:type="first"/>
          <w:footerReference r:id="rId28" w:type="default"/>
          <w:footerReference r:id="rId2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附表4-2  </w:t>
      </w:r>
      <w:r>
        <w:rPr>
          <w:rFonts w:hint="eastAsia" w:ascii="Times New Roman" w:hAnsi="Times New Roman"/>
          <w:b/>
          <w:sz w:val="28"/>
          <w:szCs w:val="32"/>
        </w:rPr>
        <w:t>农机事故情况表（每起事故填一次此表）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1134"/>
        <w:gridCol w:w="70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bookmarkStart w:id="14" w:name="_Hlk36160072"/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43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一、事故时间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二、事故地点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三、联系人及电话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四、驾驶人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（二）驾龄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（三）文化程度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（四）驾照类型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（五）接受培训情况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需要注明接受何种培训，含技术培训及安全培训等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五、肇事农机信息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（一）号牌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（二）机型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机型包括机具及型号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六、伤亡情况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（一）驾驶人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（二）第三者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（三）机上人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七、赔偿金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指赔付金额，含政府、保险及个人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八、事故原因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1.可多选。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2.选择其他需说明具体原因。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分别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标识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主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要原因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其余原因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（一）违法驾驶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1.无证（准驾机型不符）、无牌、未检(审)验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2.酒驾、药驾、疲劳驾驶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3.违禁令闯红灯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4.超速、未保持安全距离、超载(超长宽高)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5.逆线行驶、占道行驶（未礼让）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6.违禁超车、调头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7.改装、提速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（二）违规操作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1.强行通过、高速转弯、倒机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2.空挡滑行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3.未熄火或未切断动力调修、保养、施救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4.联合收割机长时间超量喂入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5.徒手清理切割（碎）、传送部位缠堵、粮仓匀粮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6.未禁止非作业人员在作业区域滞留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7.作业区危险处未设置标志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8.粮箱、割台载人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9.观察不周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（三）违规停放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1.占道或在禁停区停放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2.临时停放未设置安全警示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3.停放未锁定制动器和采取防滑措施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4.暂停离机未熄火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他人因素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1.未经机主许可靠近、触摸机械或参与装卸等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2.私自进入作业场地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3.闯入驾驶人盲区的作业机组运动方向范围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4.乘坐、站立机具或连接件上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5.畜禽宠物乱跑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6.被碰撞、追尾、超车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产品质量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1.玻璃自爆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2.轮胎爆裂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3.杆件脱焊断裂变形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4.工作装置、控制系统失常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5.其它非使用操作原因导致的性能失常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机械故障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1.制动失效(操纵件、连接件、液压件、工作件)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2.离合失效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3.转向失灵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4.自动熄火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5.收割机动力输出轴皮带轮脱落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环境因素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1.天气雨雪雾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2.坡陡、路窄、地陷、有障、湿滑、地不平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3.泥石流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4.路桥承重不足强行通过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5.黑夜、灰尘视线不良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（八）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失火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1.线路老化、绝缘失效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2.未及时清理发动机麦糠稻絮，机体高速运转磨擦件积存易燃物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3.修理中电气焊引燃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4.其它火灾引起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（九）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其他原因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4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1.抛出异物伤人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2.挂车货物掉落伤人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3.维修、保养、装卸、施救操作不当伤人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4.避让肇事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5.运输中机损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6.外界物体倒塌、坠落机损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7.上下机摔伤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8.其他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一、若事故因为8.1违法驾驶 8.2违规操作 8.3违规停放 8.4他人因素等造成，统计时列入5.5.3违章操作。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二、若事情原因为8.5产品质量 8.6机械故障 8.8失火等造成，统计时列入5.5.2机械故障。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三、若事故原因为8.7环境因素等造成，统计时列入5.5.4环境因素。</w:t>
            </w:r>
          </w:p>
        </w:tc>
      </w:tr>
    </w:tbl>
    <w:p/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33" w:type="first"/>
          <w:footerReference r:id="rId31" w:type="default"/>
          <w:footerReference r:id="rId32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附表4-3  </w:t>
      </w:r>
      <w:r>
        <w:rPr>
          <w:rFonts w:hint="eastAsia" w:ascii="Times New Roman" w:hAnsi="Times New Roman"/>
          <w:b/>
          <w:sz w:val="28"/>
          <w:szCs w:val="32"/>
        </w:rPr>
        <w:t>农机安全事故防控农机服务组织监测内容（1）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hint="eastAsia" w:ascii="Times New Roman" w:hAnsi="Times New Roman"/>
          <w:b/>
          <w:sz w:val="28"/>
          <w:szCs w:val="32"/>
        </w:rPr>
        <w:t>安全管理情况表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708"/>
        <w:gridCol w:w="1134"/>
        <w:gridCol w:w="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</w:t>
            </w:r>
            <w:r>
              <w:rPr>
                <w:rFonts w:ascii="Times New Roman" w:hAnsi="Times New Roman"/>
                <w:kern w:val="0"/>
                <w:szCs w:val="21"/>
              </w:rPr>
              <w:t>是否制定安全生产管理制度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文字说明是或否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</w:t>
            </w:r>
            <w:r>
              <w:rPr>
                <w:rFonts w:ascii="Times New Roman" w:hAnsi="Times New Roman"/>
                <w:kern w:val="0"/>
                <w:szCs w:val="21"/>
              </w:rPr>
              <w:t>是否落实安全生产责任制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文字说明是或否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</w:t>
            </w:r>
            <w:r>
              <w:rPr>
                <w:rFonts w:ascii="Times New Roman" w:hAnsi="Times New Roman"/>
                <w:kern w:val="0"/>
                <w:szCs w:val="21"/>
              </w:rPr>
              <w:t>合作社社员数（包含非驾驶人员）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</w:t>
            </w:r>
            <w:r>
              <w:rPr>
                <w:rFonts w:ascii="Times New Roman" w:hAnsi="Times New Roman"/>
                <w:kern w:val="0"/>
                <w:szCs w:val="21"/>
              </w:rPr>
              <w:t>安全生产管理人员数量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</w:t>
            </w:r>
            <w:r>
              <w:rPr>
                <w:rFonts w:ascii="Times New Roman" w:hAnsi="Times New Roman"/>
                <w:kern w:val="0"/>
                <w:szCs w:val="21"/>
              </w:rPr>
              <w:t>是否建立安全事故应急施救预案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文字说明是或否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六、</w:t>
            </w:r>
            <w:r>
              <w:rPr>
                <w:rFonts w:ascii="Times New Roman" w:hAnsi="Times New Roman"/>
                <w:kern w:val="0"/>
                <w:szCs w:val="21"/>
              </w:rPr>
              <w:t>日常安全教育与培训频次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人次/月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七、</w:t>
            </w:r>
            <w:r>
              <w:rPr>
                <w:rFonts w:ascii="Times New Roman" w:hAnsi="Times New Roman"/>
                <w:kern w:val="0"/>
                <w:szCs w:val="21"/>
              </w:rPr>
              <w:t>签订安全生产责任书人数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八、</w:t>
            </w:r>
            <w:r>
              <w:rPr>
                <w:rFonts w:ascii="Times New Roman" w:hAnsi="Times New Roman"/>
                <w:kern w:val="0"/>
                <w:szCs w:val="21"/>
              </w:rPr>
              <w:t>是否建立农机具使用台账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文字说明是或否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九、</w:t>
            </w:r>
            <w:r>
              <w:rPr>
                <w:rFonts w:ascii="Times New Roman" w:hAnsi="Times New Roman"/>
                <w:kern w:val="0"/>
                <w:szCs w:val="21"/>
              </w:rPr>
              <w:t>是否健全隐患排查治理信息台账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文字说明是或否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十、</w:t>
            </w:r>
            <w:r>
              <w:rPr>
                <w:rFonts w:ascii="Times New Roman" w:hAnsi="Times New Roman"/>
                <w:kern w:val="0"/>
                <w:szCs w:val="21"/>
              </w:rPr>
              <w:t>开展农机安全生产事故隐患排查频次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次/年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十一、</w:t>
            </w:r>
            <w:r>
              <w:rPr>
                <w:rFonts w:ascii="Times New Roman" w:hAnsi="Times New Roman"/>
                <w:kern w:val="0"/>
                <w:szCs w:val="21"/>
              </w:rPr>
              <w:t>是否落实农机安全操作规程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文字说明是或否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十二、</w:t>
            </w:r>
            <w:r>
              <w:rPr>
                <w:rFonts w:ascii="Times New Roman" w:hAnsi="Times New Roman"/>
                <w:kern w:val="0"/>
                <w:szCs w:val="21"/>
              </w:rPr>
              <w:t>易发生危险场所、部位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十三、</w:t>
            </w:r>
            <w:r>
              <w:rPr>
                <w:rFonts w:ascii="Times New Roman" w:hAnsi="Times New Roman"/>
                <w:kern w:val="0"/>
                <w:szCs w:val="21"/>
              </w:rPr>
              <w:t>易发生危险场所、部位设置警示标志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3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附表</w:t>
      </w:r>
      <w:r>
        <w:rPr>
          <w:rFonts w:ascii="Times New Roman" w:hAnsi="Times New Roman"/>
          <w:b/>
          <w:sz w:val="28"/>
          <w:szCs w:val="32"/>
        </w:rPr>
        <w:t>4</w:t>
      </w:r>
      <w:r>
        <w:rPr>
          <w:rFonts w:ascii="Times New Roman" w:hAnsi="Times New Roman"/>
          <w:b/>
          <w:sz w:val="28"/>
          <w:szCs w:val="32"/>
        </w:rPr>
        <w:t xml:space="preserve">-3  </w:t>
      </w:r>
      <w:r>
        <w:rPr>
          <w:rFonts w:hint="eastAsia" w:ascii="Times New Roman" w:hAnsi="Times New Roman"/>
          <w:b/>
          <w:sz w:val="28"/>
          <w:szCs w:val="32"/>
        </w:rPr>
        <w:t>农机安全事故防控农机服务组织监测内容（</w:t>
      </w:r>
      <w:r>
        <w:rPr>
          <w:rFonts w:ascii="Times New Roman" w:hAnsi="Times New Roman"/>
          <w:b/>
          <w:sz w:val="28"/>
          <w:szCs w:val="32"/>
        </w:rPr>
        <w:t>2</w:t>
      </w:r>
      <w:r>
        <w:rPr>
          <w:rFonts w:hint="eastAsia" w:ascii="Times New Roman" w:hAnsi="Times New Roman"/>
          <w:b/>
          <w:sz w:val="28"/>
          <w:szCs w:val="32"/>
        </w:rPr>
        <w:t>）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hint="eastAsia" w:ascii="Times New Roman" w:hAnsi="Times New Roman"/>
          <w:b/>
          <w:sz w:val="28"/>
          <w:szCs w:val="32"/>
        </w:rPr>
        <w:t>拖拉机和联合收割机驾驶人员情况表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850"/>
        <w:gridCol w:w="1134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一、拖拉机驾驶人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</w:t>
            </w:r>
            <w:r>
              <w:rPr>
                <w:rFonts w:ascii="Times New Roman" w:hAnsi="Times New Roman"/>
                <w:kern w:val="0"/>
                <w:szCs w:val="21"/>
              </w:rPr>
              <w:t>联合收割机驾驶人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</w:t>
            </w:r>
            <w:r>
              <w:rPr>
                <w:rFonts w:ascii="Times New Roman" w:hAnsi="Times New Roman"/>
                <w:kern w:val="0"/>
                <w:szCs w:val="21"/>
              </w:rPr>
              <w:t>驾驶人员年龄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≤40周岁人数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40-60周岁人数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≥60周岁人数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</w:t>
            </w:r>
            <w:r>
              <w:rPr>
                <w:rFonts w:ascii="Times New Roman" w:hAnsi="Times New Roman"/>
                <w:kern w:val="0"/>
                <w:szCs w:val="21"/>
              </w:rPr>
              <w:t>持证时间（驾龄）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≤1年人数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1-3年人数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≥3年人数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</w:t>
            </w:r>
            <w:r>
              <w:rPr>
                <w:rFonts w:ascii="Times New Roman" w:hAnsi="Times New Roman"/>
                <w:kern w:val="0"/>
                <w:szCs w:val="21"/>
              </w:rPr>
              <w:t>文化程度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硕士及以上人数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本科及专科人数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高中及以下人数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六、</w:t>
            </w:r>
            <w:r>
              <w:rPr>
                <w:rFonts w:hint="default" w:ascii="Times New Roman" w:hAnsi="Times New Roman"/>
                <w:kern w:val="0"/>
                <w:szCs w:val="21"/>
              </w:rPr>
              <w:t>农业作业情况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年平均从业时间小于1个月的人数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年平均从业时间1-3个月的人数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年平均从业时间大于3个月的人数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3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附表</w:t>
      </w:r>
      <w:r>
        <w:rPr>
          <w:rFonts w:ascii="Times New Roman" w:hAnsi="Times New Roman"/>
          <w:b/>
          <w:sz w:val="28"/>
          <w:szCs w:val="32"/>
        </w:rPr>
        <w:t>4</w:t>
      </w:r>
      <w:r>
        <w:rPr>
          <w:rFonts w:ascii="Times New Roman" w:hAnsi="Times New Roman"/>
          <w:b/>
          <w:sz w:val="28"/>
          <w:szCs w:val="32"/>
        </w:rPr>
        <w:t xml:space="preserve">-3  </w:t>
      </w:r>
      <w:r>
        <w:rPr>
          <w:rFonts w:hint="eastAsia" w:ascii="Times New Roman" w:hAnsi="Times New Roman"/>
          <w:b/>
          <w:sz w:val="28"/>
          <w:szCs w:val="32"/>
        </w:rPr>
        <w:t>农机安全事故防控农机服务组织监测内容（</w:t>
      </w:r>
      <w:r>
        <w:rPr>
          <w:rFonts w:ascii="Times New Roman" w:hAnsi="Times New Roman"/>
          <w:b/>
          <w:sz w:val="28"/>
          <w:szCs w:val="32"/>
        </w:rPr>
        <w:t>3</w:t>
      </w:r>
      <w:r>
        <w:rPr>
          <w:rFonts w:hint="eastAsia" w:ascii="Times New Roman" w:hAnsi="Times New Roman"/>
          <w:b/>
          <w:sz w:val="28"/>
          <w:szCs w:val="32"/>
        </w:rPr>
        <w:t>）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hint="eastAsia" w:ascii="Times New Roman" w:hAnsi="Times New Roman"/>
          <w:b/>
          <w:sz w:val="28"/>
          <w:szCs w:val="32"/>
        </w:rPr>
        <w:t>农业机械情况表</w:t>
      </w:r>
    </w:p>
    <w:tbl>
      <w:tblPr>
        <w:tblStyle w:val="7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850"/>
        <w:gridCol w:w="1134"/>
        <w:gridCol w:w="851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一、拖拉机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（一）保有量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累计注册登记数量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参加年度检验的数量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年度检验合格的数量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kern w:val="0"/>
                <w:szCs w:val="21"/>
              </w:rPr>
              <w:t>当年注销数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kern w:val="0"/>
                <w:szCs w:val="21"/>
              </w:rPr>
              <w:t>机龄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≤2年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2-5年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≥5年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kern w:val="0"/>
                <w:szCs w:val="21"/>
              </w:rPr>
              <w:t>拖拉机总动力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千瓦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（八）</w:t>
            </w:r>
            <w:r>
              <w:rPr>
                <w:rFonts w:ascii="Times New Roman" w:hAnsi="Times New Roman"/>
                <w:kern w:val="0"/>
                <w:szCs w:val="21"/>
              </w:rPr>
              <w:t>拖拉机原值总计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</w:t>
            </w:r>
            <w:r>
              <w:rPr>
                <w:rFonts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（一）保有量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累计注册登记数量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参加年度检验的数量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年度检验合格的数量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kern w:val="0"/>
                <w:szCs w:val="21"/>
              </w:rPr>
              <w:t>当年注销数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kern w:val="0"/>
                <w:szCs w:val="21"/>
              </w:rPr>
              <w:t>机龄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kern w:val="0"/>
                <w:szCs w:val="21"/>
              </w:rPr>
              <w:t>≤2年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2-5年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≥5年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hint="default" w:ascii="Times New Roman" w:hAnsi="Times New Roman"/>
                <w:kern w:val="0"/>
                <w:szCs w:val="21"/>
              </w:rPr>
              <w:t>联合收割机</w:t>
            </w:r>
            <w:r>
              <w:rPr>
                <w:rFonts w:ascii="Times New Roman" w:hAnsi="Times New Roman"/>
                <w:kern w:val="0"/>
                <w:szCs w:val="21"/>
              </w:rPr>
              <w:t>总动力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千瓦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（八）</w:t>
            </w:r>
            <w:r>
              <w:rPr>
                <w:rFonts w:hint="default" w:ascii="Times New Roman" w:hAnsi="Times New Roman"/>
                <w:kern w:val="0"/>
                <w:szCs w:val="21"/>
              </w:rPr>
              <w:t>联合收割机</w:t>
            </w:r>
            <w:r>
              <w:rPr>
                <w:rFonts w:ascii="Times New Roman" w:hAnsi="Times New Roman"/>
                <w:kern w:val="0"/>
                <w:szCs w:val="21"/>
              </w:rPr>
              <w:t>原值总计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</w:t>
            </w:r>
            <w:r>
              <w:rPr>
                <w:rFonts w:ascii="Times New Roman" w:hAnsi="Times New Roman"/>
                <w:kern w:val="0"/>
                <w:szCs w:val="21"/>
              </w:rPr>
              <w:t>其他动力农业机械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</w:t>
            </w:r>
            <w:r>
              <w:rPr>
                <w:rFonts w:ascii="Times New Roman" w:hAnsi="Times New Roman"/>
                <w:kern w:val="0"/>
                <w:szCs w:val="21"/>
              </w:rPr>
              <w:t>总动力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千瓦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kern w:val="0"/>
                <w:szCs w:val="21"/>
              </w:rPr>
              <w:t>原值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</w:t>
            </w:r>
            <w:r>
              <w:rPr>
                <w:rFonts w:ascii="Times New Roman" w:hAnsi="Times New Roman"/>
                <w:kern w:val="0"/>
                <w:szCs w:val="21"/>
              </w:rPr>
              <w:t>保养次数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（一）拖拉机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次/台·年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（二）联合收割机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次/台·年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</w:t>
            </w:r>
            <w:r>
              <w:rPr>
                <w:rFonts w:ascii="Times New Roman" w:hAnsi="Times New Roman"/>
                <w:kern w:val="0"/>
                <w:szCs w:val="21"/>
              </w:rPr>
              <w:t>机（库）棚面积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平方米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六、</w:t>
            </w:r>
            <w:r>
              <w:rPr>
                <w:rFonts w:ascii="Times New Roman" w:hAnsi="Times New Roman"/>
                <w:kern w:val="0"/>
                <w:szCs w:val="21"/>
              </w:rPr>
              <w:t>粘贴反光标识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反光标识的颜色：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黄/白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红/白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（一）拖拉机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（二）联合收割机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七、</w:t>
            </w:r>
            <w:r>
              <w:rPr>
                <w:rFonts w:ascii="Times New Roman" w:hAnsi="Times New Roman"/>
                <w:kern w:val="0"/>
                <w:szCs w:val="21"/>
              </w:rPr>
              <w:t>安全防护装置齐全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（一）拖拉机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（二）联合收割机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八、</w:t>
            </w:r>
            <w:r>
              <w:rPr>
                <w:rFonts w:ascii="Times New Roman" w:hAnsi="Times New Roman"/>
                <w:kern w:val="0"/>
                <w:szCs w:val="21"/>
              </w:rPr>
              <w:t>安全警告标识完好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（一）拖拉机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50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（二）联合收割机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3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附表</w:t>
      </w:r>
      <w:r>
        <w:rPr>
          <w:rFonts w:ascii="Times New Roman" w:hAnsi="Times New Roman"/>
          <w:b/>
          <w:sz w:val="28"/>
          <w:szCs w:val="32"/>
        </w:rPr>
        <w:t>4</w:t>
      </w:r>
      <w:r>
        <w:rPr>
          <w:rFonts w:ascii="Times New Roman" w:hAnsi="Times New Roman"/>
          <w:b/>
          <w:sz w:val="28"/>
          <w:szCs w:val="32"/>
        </w:rPr>
        <w:t>-</w:t>
      </w:r>
      <w:r>
        <w:rPr>
          <w:rFonts w:ascii="Times New Roman" w:hAnsi="Times New Roman"/>
          <w:b/>
          <w:sz w:val="28"/>
          <w:szCs w:val="32"/>
        </w:rPr>
        <w:t>3</w:t>
      </w:r>
      <w:r>
        <w:rPr>
          <w:rFonts w:ascii="Times New Roman" w:hAnsi="Times New Roman"/>
          <w:b/>
          <w:sz w:val="28"/>
          <w:szCs w:val="32"/>
        </w:rPr>
        <w:t xml:space="preserve">  </w:t>
      </w:r>
      <w:r>
        <w:rPr>
          <w:rFonts w:hint="eastAsia" w:ascii="Times New Roman" w:hAnsi="Times New Roman"/>
          <w:b/>
          <w:sz w:val="28"/>
          <w:szCs w:val="32"/>
        </w:rPr>
        <w:t>农机安全事故防控农机服务组织监测内容（</w:t>
      </w:r>
      <w:r>
        <w:rPr>
          <w:rFonts w:ascii="Times New Roman" w:hAnsi="Times New Roman"/>
          <w:b/>
          <w:sz w:val="28"/>
          <w:szCs w:val="32"/>
        </w:rPr>
        <w:t>4</w:t>
      </w:r>
      <w:r>
        <w:rPr>
          <w:rFonts w:hint="eastAsia" w:ascii="Times New Roman" w:hAnsi="Times New Roman"/>
          <w:b/>
          <w:sz w:val="28"/>
          <w:szCs w:val="32"/>
        </w:rPr>
        <w:t>）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hint="eastAsia" w:ascii="Times New Roman" w:hAnsi="Times New Roman"/>
          <w:b/>
          <w:sz w:val="28"/>
          <w:szCs w:val="32"/>
        </w:rPr>
        <w:t>农机风险管理情况表</w:t>
      </w:r>
      <w:bookmarkStart w:id="15" w:name="_GoBack"/>
      <w:bookmarkEnd w:id="15"/>
    </w:p>
    <w:tbl>
      <w:tblPr>
        <w:tblStyle w:val="7"/>
        <w:tblW w:w="8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1065"/>
        <w:gridCol w:w="1421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一、是否</w:t>
            </w:r>
            <w:r>
              <w:rPr>
                <w:rFonts w:ascii="Times New Roman" w:hAnsi="Times New Roman"/>
                <w:kern w:val="0"/>
                <w:szCs w:val="21"/>
              </w:rPr>
              <w:t>享受政策性农机保险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（一）驾驶人意外伤害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2.承保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（二）机身损失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承</w:t>
            </w:r>
            <w:r>
              <w:rPr>
                <w:rFonts w:hint="default" w:ascii="Times New Roman" w:hAnsi="Times New Roman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（三）第三责任险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承</w:t>
            </w:r>
            <w:r>
              <w:rPr>
                <w:rFonts w:hint="default" w:ascii="Times New Roman" w:hAnsi="Times New Roman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农机综合保险保费（套餐）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承</w:t>
            </w:r>
            <w:r>
              <w:rPr>
                <w:rFonts w:hint="default" w:ascii="Times New Roman" w:hAnsi="Times New Roman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（五）享受政策性农业保险补贴比例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%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二、是否参加农机互助保险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053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（一）驾驶人意外伤害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承</w:t>
            </w:r>
            <w:r>
              <w:rPr>
                <w:rFonts w:hint="default" w:ascii="Times New Roman" w:hAnsi="Times New Roman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（二）机身损失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承</w:t>
            </w:r>
            <w:r>
              <w:rPr>
                <w:rFonts w:hint="default" w:ascii="Times New Roman" w:hAnsi="Times New Roman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（三）第三责任险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承</w:t>
            </w:r>
            <w:r>
              <w:rPr>
                <w:rFonts w:hint="default" w:ascii="Times New Roman" w:hAnsi="Times New Roman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kern w:val="0"/>
                <w:szCs w:val="21"/>
              </w:rPr>
              <w:t>农机综合保险保费（套餐）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承</w:t>
            </w:r>
            <w:r>
              <w:rPr>
                <w:rFonts w:hint="default" w:ascii="Times New Roman" w:hAnsi="Times New Roman"/>
                <w:kern w:val="0"/>
                <w:szCs w:val="21"/>
              </w:rPr>
              <w:t>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（五）享受保险补贴比例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%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三、是否购买商业保险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（一）驾驶人意外伤害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/>
                <w:kern w:val="0"/>
                <w:szCs w:val="21"/>
              </w:rPr>
              <w:t>承保期限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（二）机身损失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/>
                <w:kern w:val="0"/>
                <w:szCs w:val="21"/>
              </w:rPr>
              <w:t>承保期限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（三）第三责任险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/>
                <w:kern w:val="0"/>
                <w:szCs w:val="21"/>
              </w:rPr>
              <w:t>承保期限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四、是否组织农机安全互助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（一）驾驶人意外伤害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/>
                <w:kern w:val="0"/>
                <w:szCs w:val="21"/>
              </w:rPr>
              <w:t>承保期限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（二）机身损失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/>
                <w:kern w:val="0"/>
                <w:szCs w:val="21"/>
              </w:rPr>
              <w:t>承保期限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（三）第三责任险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元/人/台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/>
                <w:kern w:val="0"/>
                <w:szCs w:val="21"/>
              </w:rPr>
              <w:t>承保期限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年/月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保障额度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万元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参保数量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实际损失金额/理赔金额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其中：拖拉机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470" w:firstLineChars="7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联合收割机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1785" w:firstLineChars="8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其中：财产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ind w:firstLine="2415" w:firstLineChars="11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1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</w:t>
            </w:r>
            <w:r>
              <w:rPr>
                <w:rFonts w:ascii="Times New Roman" w:hAnsi="Times New Roman"/>
                <w:kern w:val="0"/>
                <w:szCs w:val="21"/>
              </w:rPr>
              <w:t>拖拉机机组购买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是否</w:t>
            </w:r>
            <w:r>
              <w:rPr>
                <w:rFonts w:ascii="Times New Roman" w:hAnsi="Times New Roman"/>
                <w:kern w:val="0"/>
                <w:szCs w:val="21"/>
              </w:rPr>
              <w:t>交强险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3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附表4-</w:t>
      </w:r>
      <w:r>
        <w:rPr>
          <w:rFonts w:ascii="Times New Roman" w:hAnsi="Times New Roman"/>
          <w:b/>
          <w:sz w:val="28"/>
          <w:szCs w:val="32"/>
        </w:rPr>
        <w:t>3</w:t>
      </w:r>
      <w:r>
        <w:rPr>
          <w:rFonts w:ascii="Times New Roman" w:hAnsi="Times New Roman"/>
          <w:b/>
          <w:sz w:val="28"/>
          <w:szCs w:val="32"/>
        </w:rPr>
        <w:t xml:space="preserve">  </w:t>
      </w:r>
      <w:r>
        <w:rPr>
          <w:rFonts w:hint="eastAsia" w:ascii="Times New Roman" w:hAnsi="Times New Roman"/>
          <w:b/>
          <w:sz w:val="28"/>
          <w:szCs w:val="32"/>
        </w:rPr>
        <w:t>农机安全事故防控农机服务组织监测内容（</w:t>
      </w:r>
      <w:r>
        <w:rPr>
          <w:rFonts w:ascii="Times New Roman" w:hAnsi="Times New Roman"/>
          <w:b/>
          <w:sz w:val="28"/>
          <w:szCs w:val="32"/>
        </w:rPr>
        <w:t>5</w:t>
      </w:r>
      <w:r>
        <w:rPr>
          <w:rFonts w:hint="eastAsia" w:ascii="Times New Roman" w:hAnsi="Times New Roman"/>
          <w:b/>
          <w:sz w:val="28"/>
          <w:szCs w:val="32"/>
        </w:rPr>
        <w:t>）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hint="eastAsia" w:ascii="Times New Roman" w:hAnsi="Times New Roman"/>
          <w:b/>
          <w:sz w:val="28"/>
          <w:szCs w:val="32"/>
        </w:rPr>
        <w:t>农机事故情况表（每起事故填一次此表）</w:t>
      </w:r>
    </w:p>
    <w:tbl>
      <w:tblPr>
        <w:tblStyle w:val="7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1134"/>
        <w:gridCol w:w="562"/>
        <w:gridCol w:w="4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48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一、事故时间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二、事故地点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三、联系人及电话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四、驾驶人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岁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（二）驾龄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（三）文化程度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（四）驾照类型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（五）接受培训情况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需要注明接受何种培训，含技术培训及安全培训等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五、肇事农机信息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（一）号牌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（二）机型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机型包括机具及型号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六、伤亡情况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（一）驾驶人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（二）第三者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（三）机上人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七、赔偿金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元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指赔付金额，含政府、保险及个人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八、事故原因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1.可多选。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2.选择其他需说明具体原因。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分别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标识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主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要原因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其余原因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（一）违法驾驶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1.无证（准驾机型不符）、无牌、未检(审)验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2.酒驾、药驾、疲劳驾驶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3.违禁令闯红灯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4.超速、未保持安全距离、超载(超长宽高)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5.逆线行驶、占道行驶（未礼让）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6.违禁超车、调头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7.改装、提速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（二）违规操作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1.强行通过、高速转弯、倒机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2.空挡滑行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3.未熄火或未切断动力调修、保养、施救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4.联合收割机长时间超量喂入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5.徒手清理切割（碎）、传送部位缠堵、粮仓匀粮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6.未禁止非作业人员在作业区域滞留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7.作业区危险处未设置标志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8.粮箱、割台载人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9.观察不周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（三）违规停放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1.占道或在禁停区停放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2.临时停放未设置安全警示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3.停放未锁定制动器和采取防滑措施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4.暂停离机未熄火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他人因素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1.未经机主许可靠近、触摸机械或参与装卸等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2.私自进入作业场地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3.闯入驾驶人盲区的作业机组运动方向范围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4.乘坐、站立机具或连接件上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5.畜禽宠物乱跑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6.被碰撞、追尾、超车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产品质量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1.玻璃自爆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2.轮胎爆裂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3.杆件脱焊断裂变形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4.工作装置、控制系统失常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5.其它非使用操作原因导致的性能失常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机械故障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1.制动失效(操纵件、连接件、液压件、工作件)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2.离合失效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3.转向失灵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4.自动熄火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5.收割机动力输出轴皮带轮脱落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环境因素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1.天气雨雪雾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2.坡陡、路窄、地陷、有障、湿滑、地不平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3.泥石流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4.路桥承重不足强行通过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5.黑夜、灰尘视线不良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（八）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失火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1.线路老化、绝缘失效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2.未及时清理发动机麦糠稻絮，机体高速运转磨擦件积存易燃物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3.修理中电气焊引燃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4.其它火灾引起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（九）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其他原因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4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1.抛出异物伤人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2.挂车货物掉落伤人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3.维修、保养、装卸、施救操作不当伤人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4.避让肇事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5.运输中机损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6.外界物体倒塌、坠落机损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7.上下机摔伤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8.其他</w:t>
            </w: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pPr>
        <w:spacing w:line="400" w:lineRule="exact"/>
        <w:jc w:val="center"/>
        <w:rPr>
          <w:rFonts w:ascii="Times New Roman" w:hAnsi="Times New Roman"/>
          <w:szCs w:val="21"/>
        </w:rPr>
        <w:sectPr>
          <w:footerReference r:id="rId40" w:type="first"/>
          <w:footerReference r:id="rId38" w:type="default"/>
          <w:footerReference r:id="rId3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五、老旧农机报废板块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按季度采集以下2张表格数据：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附表5-1  </w:t>
      </w:r>
      <w:r>
        <w:rPr>
          <w:rFonts w:hint="eastAsia" w:ascii="Times New Roman" w:hAnsi="Times New Roman"/>
          <w:b/>
          <w:sz w:val="28"/>
          <w:szCs w:val="32"/>
        </w:rPr>
        <w:t>老旧农机报废监测指标一览表</w:t>
      </w:r>
    </w:p>
    <w:tbl>
      <w:tblPr>
        <w:tblStyle w:val="7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708"/>
        <w:gridCol w:w="1134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8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一、监测点农机总动力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千瓦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二、监测点农机保有量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（一）手扶拖拉机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其中：皮带传动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直联传动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（二）轮式拖拉机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24马力以下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24-50马力（含）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50-80马力（含）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80-100马力（含）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100马力以上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履带拖拉机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半喂入式稻麦联合收割机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悬挂式玉米联合收割机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三、超过报废年限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（一）手扶拖拉机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其中：皮带传动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直联传动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（二）轮式拖拉机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24马力以下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24-50马力（含）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50-80马力（含）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80-100马力（含）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100马力以上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履带拖拉机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半喂入式稻麦联合收割机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悬挂式玉米联合收割机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四、超过报废年限仍在用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（一）手扶拖拉机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其中：皮带传动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直联传动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（二）轮式拖拉机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24马力以下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24-50马力（含）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50-80马力（含）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80-100马力（含）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100马力以上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履带拖拉机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半喂入式稻麦联合收割机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悬挂式玉米联合收割机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五、未超过报废年限闲置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（一）手扶拖拉机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其中：皮带传动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直联传动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（二）轮式拖拉机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24马力以下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24-50马力（含）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50-80马力（含）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80-100马力（含）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100马力以上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履带拖拉机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半喂入式稻麦联合收割机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悬挂式玉米联合收割机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六、本季度报废机具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（一）手扶拖拉机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其中：皮带传动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直联传动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（二）轮式拖拉机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24马力以下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24-50马力（含）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50-80马力（含）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80-100马力（含）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ind w:firstLine="1050" w:firstLineChars="5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100马力以上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履带拖拉机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（四）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（五）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半喂入式稻麦联合收割机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（六）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悬挂式玉米联合收割机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（七）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自走式玉米联合收割机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Cs w:val="21"/>
        </w:rPr>
        <w:sectPr>
          <w:footerReference r:id="rId4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注：本表报废年限参考《拖拉机禁用与报废》（GB/T 16877-2008）和《联合收割机禁用与报废技术条件》（NY/T1875-2010）。</w:t>
      </w:r>
    </w:p>
    <w:p>
      <w:pPr>
        <w:spacing w:line="600" w:lineRule="exac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附表5-2</w:t>
      </w:r>
      <w:r>
        <w:rPr>
          <w:rFonts w:hint="eastAsia" w:ascii="Times New Roman" w:hAnsi="Times New Roman"/>
          <w:b/>
          <w:sz w:val="28"/>
          <w:szCs w:val="32"/>
        </w:rPr>
        <w:t xml:space="preserve">  监测点农机装备清单</w:t>
      </w:r>
    </w:p>
    <w:tbl>
      <w:tblPr>
        <w:tblStyle w:val="7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708"/>
        <w:gridCol w:w="1134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代码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计量单位</w:t>
            </w:r>
          </w:p>
        </w:tc>
        <w:tc>
          <w:tcPr>
            <w:tcW w:w="8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一、机具名称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（一）型号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（二）生产厂家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" w:hRule="atLeast"/>
        </w:trPr>
        <w:tc>
          <w:tcPr>
            <w:tcW w:w="67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（三）购买年份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spacing w:before="62" w:beforeLines="20" w:after="62" w:afterLines="20" w:line="360" w:lineRule="atLeast"/>
        <w:ind w:firstLine="640" w:firstLineChars="200"/>
        <w:rPr>
          <w:rFonts w:ascii="楷体" w:hAnsi="楷体" w:eastAsia="楷体" w:cs="仿宋_GB2312"/>
          <w:sz w:val="32"/>
          <w:szCs w:val="32"/>
        </w:rPr>
      </w:pPr>
    </w:p>
    <w:sectPr>
      <w:footerReference r:id="rId44" w:type="first"/>
      <w:footerReference r:id="rId42" w:type="default"/>
      <w:footerReference r:id="rId4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mbria">
    <w:altName w:val="Caladea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MfK&#10;Ck0RAgAABA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Or+VA0AAA&#10;AAMBAAAPAAAAAAAAAAEAIAAAADgAAABkcnMvZG93bnJldi54bWxQSwECFAAUAAAACACHTuJA055I&#10;0BACAAAE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JQGXpd4BAACy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Or+VA0AAA&#10;AAMBAAAPAAAAAAAAAAEAIAAAADgAAABkcnMvZG93bnJldi54bWxQSwECFAAUAAAACACHTuJAg6Sv&#10;dBACAAAG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D4HMSt4BAACy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75648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Or+VA0AAA&#10;AAMBAAAPAAAAAAAAAAEAIAAAADgAAABkcnMvZG93bnJldi54bWxQSwECFAAUAAAACACHTuJAEx0I&#10;bhACAAAG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1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w+bAId4BAACz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96128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Or+VA0AAA&#10;AAMBAAAPAAAAAAAAAAEAIAAAADgAAABkcnMvZG93bnJldi54bWxQSwECFAAUAAAACACHTuJARGPv&#10;4BACAAAE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78720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KPX&#10;4EERAgAABg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1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77696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+9KTid4BAACz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81792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DNu&#10;R1sRAgAABg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1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80768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8ogXqt4BAACz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84864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CCJ&#10;CBERAgAABg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1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83840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4Dwf7d4BAACz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87936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LAw&#10;rwsRAgAABg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98176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Puy&#10;FFYRAgAABg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2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86912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vHg/Hd4BAACz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702272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6v5UDQ&#10;AAAAAwEAAA8AAAAAAAAAAQAgAAAAOAAAAGRycy9kb3ducmV2LnhtbFBLAQIUABQAAAAIAIdO4kBY&#10;n7MzEgIAAAY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704320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GBv&#10;lnsRAgAABg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706368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6v5UDQ&#10;AAAAAwEAAA8AAAAAAAAAAQAgAAAAOAAAAGRycy9kb3ducmV2LnhtbFBLAQIUABQAAAAIAIdO4kCo&#10;s8V2EgIAAAY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708416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H6Q&#10;uoQRAgAABg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91008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6v5UDQ&#10;AAAAAwEAAA8AAAAAAAAAAQAgAAAAOAAAAGRycy9kb3ducmV2LnhtbFBLAQIUABQAAAAIAIdO4kAA&#10;+kckEgIAAAY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2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89984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hExstd4BAACz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710464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LZM&#10;6YkRAgAABg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700224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Or+VA0AAA&#10;AAMBAAAPAAAAAAAAAAEAIAAAADgAAABkcnMvZG93bnJldi54bWxQSwECFAAUAAAACACHTuJAw0Ix&#10;HhACAAAG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94080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JBD&#10;4D4RAgAABg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2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93056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vybm0s8AAAADAQAADwAAAAAAAAABACAAAAA4AAAAZHJzL2Rvd25yZXYueG1sUEsBAhQAFAAAAAgA&#10;h07iQI0W6JbfAQAAswMAAA4AAAAAAAAAAQAgAAAAN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Or+VA0AAA&#10;AAMBAAAPAAAAAAAAAAEAIAAAADgAAABkcnMvZG93bnJldi54bWxQSwECFAAUAAAACACHTuJApTSl&#10;WxACAAAE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CPVpet4BAACy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05pt;width:5.5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jq/lQNAA&#10;AAADAQAADwAAAAAAAAABACAAAAA4AAAAZHJzL2Rvd25yZXYueG1sUEsBAhQAFAAAAAgAh07iQPY1&#10;XUYRAgAABAQAAA4AAAAAAAAAAQAgAAAAN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5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398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0.55pt;width:5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JubSzwAAAAMBAAAPAAAAAAAAAAEAIAAAADgAAABkcnMvZG93bnJldi54bWxQSwECFAAUAAAACACH&#10;TuJAAa/tWd4BAACy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B2"/>
    <w:rsid w:val="000120D3"/>
    <w:rsid w:val="00016898"/>
    <w:rsid w:val="0004699A"/>
    <w:rsid w:val="00046EB7"/>
    <w:rsid w:val="00050C7C"/>
    <w:rsid w:val="00056AF1"/>
    <w:rsid w:val="00057953"/>
    <w:rsid w:val="00071024"/>
    <w:rsid w:val="00073B43"/>
    <w:rsid w:val="00086950"/>
    <w:rsid w:val="000C397A"/>
    <w:rsid w:val="000D7950"/>
    <w:rsid w:val="000E36AF"/>
    <w:rsid w:val="00105E75"/>
    <w:rsid w:val="001079F6"/>
    <w:rsid w:val="0011134B"/>
    <w:rsid w:val="0012128E"/>
    <w:rsid w:val="001267D0"/>
    <w:rsid w:val="0014200E"/>
    <w:rsid w:val="001451A1"/>
    <w:rsid w:val="0016017B"/>
    <w:rsid w:val="001602EA"/>
    <w:rsid w:val="001910AB"/>
    <w:rsid w:val="001D7749"/>
    <w:rsid w:val="001E17FA"/>
    <w:rsid w:val="001E4F66"/>
    <w:rsid w:val="0022708D"/>
    <w:rsid w:val="00242FAE"/>
    <w:rsid w:val="0024518E"/>
    <w:rsid w:val="0024654E"/>
    <w:rsid w:val="00264AEF"/>
    <w:rsid w:val="00276701"/>
    <w:rsid w:val="00286249"/>
    <w:rsid w:val="00291DEE"/>
    <w:rsid w:val="00296926"/>
    <w:rsid w:val="002C7559"/>
    <w:rsid w:val="003045AE"/>
    <w:rsid w:val="0031002F"/>
    <w:rsid w:val="00310417"/>
    <w:rsid w:val="00310D85"/>
    <w:rsid w:val="00315737"/>
    <w:rsid w:val="00323F2A"/>
    <w:rsid w:val="003434B4"/>
    <w:rsid w:val="0035310B"/>
    <w:rsid w:val="00353192"/>
    <w:rsid w:val="00367C7B"/>
    <w:rsid w:val="00380E87"/>
    <w:rsid w:val="003820F2"/>
    <w:rsid w:val="00383AA3"/>
    <w:rsid w:val="00386261"/>
    <w:rsid w:val="0039032A"/>
    <w:rsid w:val="003B5EB0"/>
    <w:rsid w:val="003C26B4"/>
    <w:rsid w:val="003C45C7"/>
    <w:rsid w:val="003D76FA"/>
    <w:rsid w:val="003E28FB"/>
    <w:rsid w:val="003F5C12"/>
    <w:rsid w:val="0041417B"/>
    <w:rsid w:val="00427BCE"/>
    <w:rsid w:val="004375FB"/>
    <w:rsid w:val="00440B19"/>
    <w:rsid w:val="00443140"/>
    <w:rsid w:val="00450BE8"/>
    <w:rsid w:val="00466DBD"/>
    <w:rsid w:val="00471164"/>
    <w:rsid w:val="00472C88"/>
    <w:rsid w:val="004743B5"/>
    <w:rsid w:val="004929BB"/>
    <w:rsid w:val="004C1C6D"/>
    <w:rsid w:val="004D5E07"/>
    <w:rsid w:val="004D6BA5"/>
    <w:rsid w:val="004F5639"/>
    <w:rsid w:val="0050726B"/>
    <w:rsid w:val="00515AE5"/>
    <w:rsid w:val="0052680A"/>
    <w:rsid w:val="00540D10"/>
    <w:rsid w:val="00547773"/>
    <w:rsid w:val="005A257B"/>
    <w:rsid w:val="005A3530"/>
    <w:rsid w:val="005C309A"/>
    <w:rsid w:val="005E34F4"/>
    <w:rsid w:val="005E4EC6"/>
    <w:rsid w:val="005E51FD"/>
    <w:rsid w:val="005E79AC"/>
    <w:rsid w:val="005F424F"/>
    <w:rsid w:val="005F5CE2"/>
    <w:rsid w:val="00605FD7"/>
    <w:rsid w:val="006065C1"/>
    <w:rsid w:val="00606804"/>
    <w:rsid w:val="00611AE0"/>
    <w:rsid w:val="006379A2"/>
    <w:rsid w:val="00640613"/>
    <w:rsid w:val="006572BF"/>
    <w:rsid w:val="00676F69"/>
    <w:rsid w:val="00681AAF"/>
    <w:rsid w:val="00695BEC"/>
    <w:rsid w:val="006A3033"/>
    <w:rsid w:val="00700ED6"/>
    <w:rsid w:val="0074041F"/>
    <w:rsid w:val="00764904"/>
    <w:rsid w:val="007768B1"/>
    <w:rsid w:val="00781882"/>
    <w:rsid w:val="007845BE"/>
    <w:rsid w:val="007939C9"/>
    <w:rsid w:val="007A51B5"/>
    <w:rsid w:val="007E557D"/>
    <w:rsid w:val="007F6E00"/>
    <w:rsid w:val="008735C6"/>
    <w:rsid w:val="00875608"/>
    <w:rsid w:val="00883B0C"/>
    <w:rsid w:val="00895C8E"/>
    <w:rsid w:val="008A0C10"/>
    <w:rsid w:val="008A6E00"/>
    <w:rsid w:val="008B16C4"/>
    <w:rsid w:val="008B2982"/>
    <w:rsid w:val="008B3163"/>
    <w:rsid w:val="008C11AD"/>
    <w:rsid w:val="008C249C"/>
    <w:rsid w:val="008C3826"/>
    <w:rsid w:val="008E2DED"/>
    <w:rsid w:val="008E420C"/>
    <w:rsid w:val="008E7395"/>
    <w:rsid w:val="008F5A27"/>
    <w:rsid w:val="00906726"/>
    <w:rsid w:val="00910E77"/>
    <w:rsid w:val="0091608A"/>
    <w:rsid w:val="00940075"/>
    <w:rsid w:val="00952958"/>
    <w:rsid w:val="00974A61"/>
    <w:rsid w:val="0098756F"/>
    <w:rsid w:val="009A0990"/>
    <w:rsid w:val="009D3720"/>
    <w:rsid w:val="009E0A1F"/>
    <w:rsid w:val="009F73B7"/>
    <w:rsid w:val="009F7D90"/>
    <w:rsid w:val="00A013E3"/>
    <w:rsid w:val="00A34CD7"/>
    <w:rsid w:val="00A36FBE"/>
    <w:rsid w:val="00A44C0D"/>
    <w:rsid w:val="00A63910"/>
    <w:rsid w:val="00A72A59"/>
    <w:rsid w:val="00A746D3"/>
    <w:rsid w:val="00A9518C"/>
    <w:rsid w:val="00A962FB"/>
    <w:rsid w:val="00AA6275"/>
    <w:rsid w:val="00AB7824"/>
    <w:rsid w:val="00AD569F"/>
    <w:rsid w:val="00AE2A79"/>
    <w:rsid w:val="00AE2D2F"/>
    <w:rsid w:val="00B05B38"/>
    <w:rsid w:val="00B0687A"/>
    <w:rsid w:val="00B11D11"/>
    <w:rsid w:val="00B13727"/>
    <w:rsid w:val="00B51FFA"/>
    <w:rsid w:val="00B82008"/>
    <w:rsid w:val="00B95D58"/>
    <w:rsid w:val="00BB39EB"/>
    <w:rsid w:val="00BD1B13"/>
    <w:rsid w:val="00BE0FFD"/>
    <w:rsid w:val="00BE6141"/>
    <w:rsid w:val="00C10DAA"/>
    <w:rsid w:val="00C20DC1"/>
    <w:rsid w:val="00C32BA2"/>
    <w:rsid w:val="00C33A39"/>
    <w:rsid w:val="00C46E76"/>
    <w:rsid w:val="00C47F09"/>
    <w:rsid w:val="00C51CEC"/>
    <w:rsid w:val="00C85A27"/>
    <w:rsid w:val="00C95565"/>
    <w:rsid w:val="00CB4C36"/>
    <w:rsid w:val="00CC0625"/>
    <w:rsid w:val="00CC4F44"/>
    <w:rsid w:val="00CC66C8"/>
    <w:rsid w:val="00CC704C"/>
    <w:rsid w:val="00CD191A"/>
    <w:rsid w:val="00CD46BC"/>
    <w:rsid w:val="00CE05FE"/>
    <w:rsid w:val="00CF0F8F"/>
    <w:rsid w:val="00CF1E11"/>
    <w:rsid w:val="00D062D7"/>
    <w:rsid w:val="00D11DAE"/>
    <w:rsid w:val="00D12BD5"/>
    <w:rsid w:val="00D21DFA"/>
    <w:rsid w:val="00D23091"/>
    <w:rsid w:val="00D24189"/>
    <w:rsid w:val="00D31249"/>
    <w:rsid w:val="00D40AFC"/>
    <w:rsid w:val="00D41FE7"/>
    <w:rsid w:val="00D44B77"/>
    <w:rsid w:val="00D5052B"/>
    <w:rsid w:val="00D53F92"/>
    <w:rsid w:val="00D63A06"/>
    <w:rsid w:val="00D63F7E"/>
    <w:rsid w:val="00D75C7B"/>
    <w:rsid w:val="00D762D3"/>
    <w:rsid w:val="00D769C1"/>
    <w:rsid w:val="00D82B56"/>
    <w:rsid w:val="00DA7CF5"/>
    <w:rsid w:val="00DB0876"/>
    <w:rsid w:val="00DC08E2"/>
    <w:rsid w:val="00DC2DD5"/>
    <w:rsid w:val="00DC5BEB"/>
    <w:rsid w:val="00E14C56"/>
    <w:rsid w:val="00E1626A"/>
    <w:rsid w:val="00E24FA1"/>
    <w:rsid w:val="00E3268F"/>
    <w:rsid w:val="00E34737"/>
    <w:rsid w:val="00E427DC"/>
    <w:rsid w:val="00E60517"/>
    <w:rsid w:val="00E605AC"/>
    <w:rsid w:val="00E6076F"/>
    <w:rsid w:val="00E813D5"/>
    <w:rsid w:val="00EA2847"/>
    <w:rsid w:val="00EC1709"/>
    <w:rsid w:val="00ED6FC2"/>
    <w:rsid w:val="00F106DF"/>
    <w:rsid w:val="00F322B2"/>
    <w:rsid w:val="00F327CF"/>
    <w:rsid w:val="00F4054A"/>
    <w:rsid w:val="00F67441"/>
    <w:rsid w:val="00F7790C"/>
    <w:rsid w:val="00F92715"/>
    <w:rsid w:val="00FA3900"/>
    <w:rsid w:val="00FB5BC2"/>
    <w:rsid w:val="00FC179E"/>
    <w:rsid w:val="00FE3CB9"/>
    <w:rsid w:val="00FE7D4E"/>
    <w:rsid w:val="00FF6F72"/>
    <w:rsid w:val="6ACD27C3"/>
    <w:rsid w:val="76CD9723"/>
    <w:rsid w:val="77EF9B0D"/>
    <w:rsid w:val="798A8923"/>
    <w:rsid w:val="7ABFB17F"/>
    <w:rsid w:val="7BF431CD"/>
    <w:rsid w:val="ABFFA059"/>
    <w:rsid w:val="BFB5C873"/>
    <w:rsid w:val="D63F4119"/>
    <w:rsid w:val="DD796257"/>
    <w:rsid w:val="EBFD2FC4"/>
    <w:rsid w:val="FB3F7813"/>
    <w:rsid w:val="FBFD3557"/>
    <w:rsid w:val="FDE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Times New Roman" w:asciiTheme="minorHAnsi" w:hAnsiTheme="minorHAns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4"/>
    <w:link w:val="2"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页眉 字符"/>
    <w:basedOn w:val="4"/>
    <w:link w:val="3"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theme" Target="theme/theme1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</Company>
  <Pages>47</Pages>
  <Words>3854</Words>
  <Characters>21974</Characters>
  <Lines>183</Lines>
  <Paragraphs>51</Paragraphs>
  <TotalTime>12</TotalTime>
  <ScaleCrop>false</ScaleCrop>
  <LinksUpToDate>false</LinksUpToDate>
  <CharactersWithSpaces>25777</CharactersWithSpaces>
  <Application>WPS Office_10.1.0.7396_F1E327BC-269C-435d-A152-05C5408002CA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2020-03-21T17:07:00Z</dcterms:created>
  <dc:creator>张园 y</dc:creator>
  <cp:lastModifiedBy>滕雪飞</cp:lastModifiedBy>
  <dcterms:modified xsi:type="dcterms:W3CDTF">2020-04-02T14:08:12Z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