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2018-2021年全区优势特色农作物生产机械化示范基地建设项目一览表</w:t>
      </w:r>
    </w:p>
    <w:bookmarkEnd w:id="0"/>
    <w:tbl>
      <w:tblPr>
        <w:tblStyle w:val="2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03"/>
        <w:gridCol w:w="1460"/>
        <w:gridCol w:w="1253"/>
        <w:gridCol w:w="5415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市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县（市、区）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实施年份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项目名称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良庆区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澳洲坚果生产全程机械化创新示范基地建设项目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广西绿澳园农业科技有限公司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隆安县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火龙果生产全程机械化创新示范基地建设项目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广西金穗农业集团有限公司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青柚生产全程机械化创新示范基地建设项目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广西锦一方园林绿化股份有限公司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融安县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金桔生产全程机械化创新示范基地建设项目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柳州市邦联生态农业投资有限责任公司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桂林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永福县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罗汉果生产全程机械化示范基地建设项目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永福县天天甜种植专业合作社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全州县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沃柑生产全程机械化创新示范基地建设项目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全州县蕊鑫果蔬种植专业合作社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脆蜜金桔生产全程机械化创新示范基地建设项目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全州老果夫柑桔发展有限公司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平乐县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柿子生产（加工）机械化创新示范基地建设项目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广西平乐杨帆农业科技有限公司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灌阳县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油茶生产全程机械化创新示范基地建设项目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广西中源农业发展有限公司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梧州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龙圩区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六堡茶生产全程机械化创新示范基地建设项目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梧州市天誉茶业有限公司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市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县（市、区）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实施年份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项目名称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贵港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桂平市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金桂田园综合体700</w:t>
            </w:r>
            <w:r>
              <w:rPr>
                <w:rFonts w:hint="eastAsia" w:ascii="仿宋_GB2312" w:eastAsia="仿宋_GB2312" w:cs="仿宋_GB2312"/>
                <w:sz w:val="24"/>
              </w:rPr>
              <w:t>亩凤梨释迦生产全程机械化创新示范基地建设项目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桂平市汇海投资有限公司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玉林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北流市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龙眼荔枝生产机械化创新示范基地建设项目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北流市大同果业有限公司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百香果生产全程机械化创新示范基地建设项目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广西宏邦食品有限公司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陆川县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畜禽粪污处理机械化创新示范基地建设项目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广西顺康农业有限公司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容县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柚子生产全程机械化创新示范基地建设项目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容县谢氏种养专业合作社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博白县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畜禽粪污处理机械化创新示范基地建设项目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广西博白县鼎盛农牧有限公司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百色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田阳县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芒果生产全程机械化创新示范基地建设项目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广西田阳恒茂开发投资集团有限公司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右江区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六沙园艺场生产全程机械化创新示范基地建设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百色市洪金龙农业开发有限公司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贺州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昭平县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茶叶生产全程机械化创新示范基地建设项目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广西将军峰茶业集团有限公司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富川县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脐橙生产全程机械化创新示范基地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广西农垦国有立新农场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平桂区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莲藕生产全程机械化创新示范基地建设项目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贺州市瑞羊农业开发有限公司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市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县（市、区）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实施年份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项目名称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天峨县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特色水果生产全程机械 化示范基地建设项目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天峨县向阳镇宏义龙滩珍珠李专业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23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宜州区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桑蚕生产机械化创新示范基地建设项目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宜州区烽火联合耕作农机服务专业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桑蚕循环生产全程机械化创新示范基地建设项目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广西五和博澳药业有限公司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来宾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（2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来宾华侨管理区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柑橘生产全程机械化创新示范基地建设项目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来宾海升农业有限公司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象州县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</w:tc>
        <w:tc>
          <w:tcPr>
            <w:tcW w:w="5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柑橘生产全程机械化创新示范基地建设项目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象州县伟豪水果专业合作社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3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总共</w:t>
            </w:r>
            <w:r>
              <w:rPr>
                <w:rFonts w:hint="eastAsia" w:eastAsia="仿宋_GB2312"/>
                <w:sz w:val="24"/>
              </w:rPr>
              <w:t>26</w:t>
            </w:r>
            <w:r>
              <w:rPr>
                <w:rFonts w:eastAsia="仿宋_GB2312"/>
                <w:sz w:val="24"/>
              </w:rPr>
              <w:t>个项目，其中2018</w:t>
            </w:r>
            <w:r>
              <w:rPr>
                <w:rFonts w:hint="eastAsia" w:ascii="仿宋_GB2312" w:eastAsia="仿宋_GB2312" w:cs="仿宋_GB2312"/>
                <w:sz w:val="24"/>
              </w:rPr>
              <w:t>年：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</w:rPr>
              <w:t>个，</w:t>
            </w:r>
            <w:r>
              <w:rPr>
                <w:rFonts w:eastAsia="仿宋_GB2312"/>
                <w:sz w:val="24"/>
              </w:rPr>
              <w:t>2019</w:t>
            </w:r>
            <w:r>
              <w:rPr>
                <w:rFonts w:hint="eastAsia" w:ascii="仿宋_GB2312" w:eastAsia="仿宋_GB2312" w:cs="仿宋_GB2312"/>
                <w:sz w:val="24"/>
              </w:rPr>
              <w:t>年：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</w:rPr>
              <w:t>个，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hint="eastAsia" w:ascii="仿宋_GB2312" w:eastAsia="仿宋_GB2312" w:cs="仿宋_GB2312"/>
                <w:sz w:val="24"/>
              </w:rPr>
              <w:t>年：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/>
                <w:sz w:val="24"/>
              </w:rPr>
              <w:t>个</w:t>
            </w:r>
            <w:r>
              <w:rPr>
                <w:rFonts w:eastAsia="仿宋_GB2312"/>
                <w:sz w:val="24"/>
              </w:rPr>
              <w:t>。</w:t>
            </w:r>
          </w:p>
        </w:tc>
      </w:tr>
    </w:tbl>
    <w:p>
      <w:pPr>
        <w:rPr>
          <w:rFonts w:ascii="黑体" w:hAnsi="宋体" w:eastAsia="黑体" w:cs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6094"/>
    <w:rsid w:val="316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2021-02-03T01:44:00Z</dcterms:created>
  <dc:creator>Meng</dc:creator>
  <cp:lastModifiedBy>Meng</cp:lastModifiedBy>
  <dcterms:modified xsi:type="dcterms:W3CDTF">2021-02-03T01:45:24Z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