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自治区农机中心2020年度绩效考评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民意调查意见建议整改工作方案</w:t>
      </w:r>
    </w:p>
    <w:p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根据自治区绩效办反馈，2</w:t>
      </w:r>
      <w:r>
        <w:rPr>
          <w:rFonts w:hint="eastAsia" w:eastAsia="仿宋_GB2312"/>
          <w:sz w:val="32"/>
          <w:szCs w:val="32"/>
        </w:rPr>
        <w:t>020</w:t>
      </w:r>
      <w:r>
        <w:rPr>
          <w:rFonts w:eastAsia="仿宋_GB2312"/>
          <w:sz w:val="32"/>
          <w:szCs w:val="32"/>
        </w:rPr>
        <w:t>年社会评价中群众对自治区农机中心提出的意见建议共</w:t>
      </w:r>
      <w:r>
        <w:rPr>
          <w:rFonts w:hint="eastAsia"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条，</w:t>
      </w:r>
      <w:r>
        <w:rPr>
          <w:rFonts w:hint="eastAsia" w:eastAsia="仿宋_GB2312"/>
          <w:sz w:val="32"/>
          <w:szCs w:val="32"/>
        </w:rPr>
        <w:t>其中，</w:t>
      </w:r>
      <w:r>
        <w:rPr>
          <w:rFonts w:eastAsia="仿宋_GB2312"/>
          <w:sz w:val="32"/>
          <w:szCs w:val="32"/>
        </w:rPr>
        <w:t>热点难点工作的意见建议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条，定点帮扶满意度评议收集到的意见建议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条，有业务往来联系的区直部门的意见建议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条，本系统干部职工评议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条</w:t>
      </w:r>
      <w:r>
        <w:rPr>
          <w:rFonts w:hint="eastAsia" w:eastAsia="仿宋_GB2312"/>
          <w:sz w:val="32"/>
          <w:szCs w:val="32"/>
        </w:rPr>
        <w:t>。经梳理归纳，</w:t>
      </w:r>
      <w:r>
        <w:rPr>
          <w:rFonts w:eastAsia="仿宋_GB2312"/>
          <w:sz w:val="32"/>
          <w:szCs w:val="32"/>
        </w:rPr>
        <w:t>主要集中在：</w:t>
      </w:r>
      <w:r>
        <w:rPr>
          <w:rFonts w:hint="eastAsia" w:eastAsia="仿宋_GB2312"/>
          <w:sz w:val="32"/>
          <w:szCs w:val="32"/>
          <w:lang w:val="en-US" w:eastAsia="zh-CN"/>
        </w:rPr>
        <w:t>加强</w:t>
      </w:r>
      <w:r>
        <w:rPr>
          <w:rFonts w:hint="eastAsia" w:eastAsia="仿宋_GB2312"/>
          <w:sz w:val="32"/>
          <w:szCs w:val="32"/>
        </w:rPr>
        <w:t>农机示范推广、加强定点帮扶工作、加强业务培训指导、优化农机购置补贴政策、加大市县支持力度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个方面，反映出社会大众对我区农机化工作的高度关注和支持。我中心高度重视反馈的意见建议，由中心绩效办牵头，会同各部室共同梳理归纳，深入剖析问题原因，对</w:t>
      </w:r>
      <w:r>
        <w:rPr>
          <w:rFonts w:hint="eastAsia" w:eastAsia="仿宋_GB2312"/>
          <w:sz w:val="32"/>
          <w:szCs w:val="32"/>
        </w:rPr>
        <w:t>不符合政策要求的非建设性意见</w:t>
      </w:r>
      <w:r>
        <w:rPr>
          <w:rFonts w:eastAsia="仿宋_GB2312"/>
          <w:sz w:val="32"/>
          <w:szCs w:val="32"/>
        </w:rPr>
        <w:t>进行</w:t>
      </w:r>
      <w:r>
        <w:rPr>
          <w:rFonts w:hint="eastAsia" w:eastAsia="仿宋_GB2312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说明，对工作中需要加强改进的问题认真制定整改措施。经研究，制定如下整改方案。</w:t>
      </w:r>
    </w:p>
    <w:p>
      <w:pPr>
        <w:widowControl/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一、</w:t>
      </w:r>
      <w:r>
        <w:rPr>
          <w:rFonts w:hint="eastAsia" w:eastAsia="黑体"/>
          <w:bCs/>
          <w:color w:val="000000"/>
          <w:kern w:val="0"/>
          <w:sz w:val="32"/>
          <w:szCs w:val="32"/>
        </w:rPr>
        <w:t>加强农机示范推广</w:t>
      </w:r>
    </w:p>
    <w:p>
      <w:pPr>
        <w:widowControl/>
        <w:spacing w:line="600" w:lineRule="exact"/>
        <w:ind w:firstLine="640" w:firstLineChars="20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（一）意见建议。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根据意见建议内容，</w:t>
      </w:r>
      <w:r>
        <w:rPr>
          <w:rFonts w:hint="eastAsia" w:eastAsia="仿宋_GB2312"/>
          <w:color w:val="000000"/>
          <w:kern w:val="0"/>
          <w:sz w:val="32"/>
          <w:szCs w:val="32"/>
        </w:rPr>
        <w:t>社会群众</w:t>
      </w:r>
      <w:r>
        <w:rPr>
          <w:rFonts w:eastAsia="仿宋_GB2312"/>
          <w:color w:val="000000"/>
          <w:kern w:val="0"/>
          <w:sz w:val="32"/>
          <w:szCs w:val="32"/>
        </w:rPr>
        <w:t>希望</w:t>
      </w:r>
      <w:r>
        <w:rPr>
          <w:rFonts w:hint="eastAsia" w:eastAsia="仿宋_GB2312"/>
          <w:color w:val="000000"/>
          <w:kern w:val="0"/>
          <w:sz w:val="32"/>
          <w:szCs w:val="32"/>
        </w:rPr>
        <w:t>农机</w:t>
      </w:r>
      <w:r>
        <w:rPr>
          <w:rFonts w:eastAsia="仿宋_GB2312"/>
          <w:color w:val="000000"/>
          <w:kern w:val="0"/>
          <w:sz w:val="32"/>
          <w:szCs w:val="32"/>
        </w:rPr>
        <w:t>中心能够</w:t>
      </w:r>
      <w:r>
        <w:rPr>
          <w:rFonts w:hint="eastAsia" w:eastAsia="仿宋_GB2312"/>
          <w:color w:val="000000"/>
          <w:kern w:val="0"/>
          <w:sz w:val="32"/>
          <w:szCs w:val="32"/>
        </w:rPr>
        <w:t>结合广西实际，引进、支持研发更多适用农机具，示范推广更多农机新技术、新机具。</w:t>
      </w:r>
    </w:p>
    <w:p>
      <w:pPr>
        <w:widowControl/>
        <w:spacing w:line="60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</w:t>
      </w:r>
      <w:r>
        <w:rPr>
          <w:rFonts w:eastAsia="楷体_GB2312"/>
          <w:kern w:val="0"/>
          <w:sz w:val="32"/>
          <w:szCs w:val="32"/>
        </w:rPr>
        <w:t>整改措施。</w:t>
      </w:r>
    </w:p>
    <w:p>
      <w:pPr>
        <w:widowControl/>
        <w:spacing w:line="600" w:lineRule="exact"/>
        <w:ind w:firstLine="643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一是开展广西农业生产机械化需求调研。</w:t>
      </w:r>
      <w:r>
        <w:rPr>
          <w:rFonts w:hint="eastAsia" w:eastAsia="仿宋_GB2312"/>
          <w:color w:val="000000"/>
          <w:kern w:val="0"/>
          <w:sz w:val="32"/>
          <w:szCs w:val="32"/>
        </w:rPr>
        <w:t>重点对桂西北优势特色农作物生产机械化需求进行调研，编制《2021-2023年农机产品需求与科研导向目录》，向农业农村部农机化司反馈《主要农作物机械化生产技术装备薄弱环节目录》《丘陵山区机械化生产技术装备需求目录》修改意见，报送《广西农业生产急需农机装备》，争取国家部委支持。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二是积极争取农机具研发支持。</w:t>
      </w:r>
      <w:r>
        <w:rPr>
          <w:rFonts w:hint="eastAsia" w:eastAsia="仿宋_GB2312"/>
          <w:color w:val="000000"/>
          <w:kern w:val="0"/>
          <w:sz w:val="32"/>
          <w:szCs w:val="32"/>
        </w:rPr>
        <w:t>主动与自治区科技厅对接沟通，争取农机研发立项支持。在“十四五”广西科技计划项目申报首次增加农机专项，为支持企业研发攻关适宜广西丘陵山区特色的农机具提供有力保障。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三是加强新机具新技术示范推广力度。</w:t>
      </w:r>
      <w:r>
        <w:rPr>
          <w:rFonts w:hint="eastAsia" w:eastAsia="仿宋_GB2312"/>
          <w:color w:val="000000"/>
          <w:kern w:val="0"/>
          <w:sz w:val="32"/>
          <w:szCs w:val="32"/>
        </w:rPr>
        <w:t>紧盯我区丘陵山区特色农产品生产关键环节，遴选、引进先进适用的机具和设施设备，通过举办农机化新技术新装备“田间日”培训班等方式进行推介、推广。</w:t>
      </w:r>
    </w:p>
    <w:p>
      <w:pPr>
        <w:widowControl/>
        <w:spacing w:line="600" w:lineRule="exact"/>
        <w:ind w:firstLine="640" w:firstLineChars="200"/>
        <w:jc w:val="left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（三）责任部室及完成时限。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责任部室：科技推广部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完成时限：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年11月30日</w:t>
      </w:r>
    </w:p>
    <w:p>
      <w:pPr>
        <w:widowControl/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二</w:t>
      </w:r>
      <w:r>
        <w:rPr>
          <w:rFonts w:eastAsia="黑体"/>
          <w:color w:val="000000"/>
          <w:kern w:val="0"/>
          <w:sz w:val="32"/>
          <w:szCs w:val="32"/>
        </w:rPr>
        <w:t>、</w:t>
      </w:r>
      <w:r>
        <w:rPr>
          <w:rFonts w:hint="eastAsia" w:eastAsia="黑体"/>
          <w:color w:val="000000"/>
          <w:kern w:val="0"/>
          <w:sz w:val="32"/>
          <w:szCs w:val="32"/>
        </w:rPr>
        <w:t>加强定点帮扶工作</w:t>
      </w:r>
    </w:p>
    <w:p>
      <w:pPr>
        <w:widowControl/>
        <w:spacing w:line="600" w:lineRule="exact"/>
        <w:ind w:firstLine="640" w:firstLineChars="20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（一）意见建议。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群众反映的4条意见建议主要内容集中在政策补助、基础设施建设和定点帮扶工作落实上。</w:t>
      </w:r>
    </w:p>
    <w:p>
      <w:pPr>
        <w:widowControl/>
        <w:spacing w:line="60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（二）整改措施。</w:t>
      </w:r>
    </w:p>
    <w:p>
      <w:pPr>
        <w:widowControl/>
        <w:spacing w:line="600" w:lineRule="exact"/>
        <w:ind w:firstLine="643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一</w:t>
      </w:r>
      <w:r>
        <w:rPr>
          <w:rFonts w:eastAsia="仿宋_GB2312"/>
          <w:b/>
          <w:color w:val="000000"/>
          <w:kern w:val="0"/>
          <w:sz w:val="32"/>
          <w:szCs w:val="32"/>
        </w:rPr>
        <w:t>是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加大</w:t>
      </w:r>
      <w:r>
        <w:rPr>
          <w:rFonts w:eastAsia="仿宋_GB2312"/>
          <w:b/>
          <w:color w:val="000000"/>
          <w:kern w:val="0"/>
          <w:sz w:val="32"/>
          <w:szCs w:val="32"/>
        </w:rPr>
        <w:t>政策宣传力度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eastAsia="仿宋_GB2312"/>
          <w:color w:val="000000"/>
          <w:kern w:val="0"/>
          <w:sz w:val="32"/>
          <w:szCs w:val="32"/>
        </w:rPr>
        <w:t>充分发动</w:t>
      </w:r>
      <w:r>
        <w:rPr>
          <w:rFonts w:eastAsia="仿宋_GB2312"/>
          <w:color w:val="000000"/>
          <w:kern w:val="0"/>
          <w:sz w:val="32"/>
          <w:szCs w:val="32"/>
        </w:rPr>
        <w:t>驻村工作队员</w:t>
      </w:r>
      <w:r>
        <w:rPr>
          <w:rFonts w:hint="eastAsia" w:eastAsia="仿宋_GB2312"/>
          <w:color w:val="000000"/>
          <w:kern w:val="0"/>
          <w:sz w:val="32"/>
          <w:szCs w:val="32"/>
        </w:rPr>
        <w:t>和</w:t>
      </w:r>
      <w:r>
        <w:rPr>
          <w:rFonts w:eastAsia="仿宋_GB2312"/>
          <w:color w:val="000000"/>
          <w:kern w:val="0"/>
          <w:sz w:val="32"/>
          <w:szCs w:val="32"/>
        </w:rPr>
        <w:t>帮扶干部，</w:t>
      </w:r>
      <w:r>
        <w:rPr>
          <w:rFonts w:hint="eastAsia" w:eastAsia="仿宋_GB2312"/>
          <w:color w:val="000000"/>
          <w:kern w:val="0"/>
          <w:sz w:val="32"/>
          <w:szCs w:val="32"/>
        </w:rPr>
        <w:t>进村入户走访宣传，</w:t>
      </w:r>
      <w:r>
        <w:rPr>
          <w:rFonts w:eastAsia="仿宋_GB2312"/>
          <w:color w:val="000000"/>
          <w:kern w:val="0"/>
          <w:sz w:val="32"/>
          <w:szCs w:val="32"/>
        </w:rPr>
        <w:t>加</w:t>
      </w:r>
      <w:r>
        <w:rPr>
          <w:rFonts w:hint="eastAsia" w:eastAsia="仿宋_GB2312"/>
          <w:color w:val="000000"/>
          <w:kern w:val="0"/>
          <w:sz w:val="32"/>
          <w:szCs w:val="32"/>
        </w:rPr>
        <w:t>强低保补助等国家扶贫惠农政策的</w:t>
      </w:r>
      <w:r>
        <w:rPr>
          <w:rFonts w:eastAsia="仿宋_GB2312"/>
          <w:color w:val="000000"/>
          <w:kern w:val="0"/>
          <w:sz w:val="32"/>
          <w:szCs w:val="32"/>
        </w:rPr>
        <w:t>宣传</w:t>
      </w:r>
      <w:r>
        <w:rPr>
          <w:rFonts w:hint="eastAsia" w:eastAsia="仿宋_GB2312"/>
          <w:color w:val="000000"/>
          <w:kern w:val="0"/>
          <w:sz w:val="32"/>
          <w:szCs w:val="32"/>
        </w:rPr>
        <w:t>和解读工作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二</w:t>
      </w:r>
      <w:r>
        <w:rPr>
          <w:rFonts w:eastAsia="仿宋_GB2312"/>
          <w:b/>
          <w:color w:val="000000"/>
          <w:kern w:val="0"/>
          <w:sz w:val="32"/>
          <w:szCs w:val="32"/>
        </w:rPr>
        <w:t>是加强基础设施建设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主动与当地政府部门沟通，</w:t>
      </w:r>
      <w:r>
        <w:rPr>
          <w:rFonts w:hint="eastAsia" w:eastAsia="仿宋_GB2312"/>
          <w:color w:val="000000"/>
          <w:kern w:val="0"/>
          <w:sz w:val="32"/>
          <w:szCs w:val="32"/>
        </w:rPr>
        <w:t>为定点帮扶村</w:t>
      </w:r>
      <w:r>
        <w:rPr>
          <w:rFonts w:eastAsia="仿宋_GB2312"/>
          <w:color w:val="000000"/>
          <w:kern w:val="0"/>
          <w:sz w:val="32"/>
          <w:szCs w:val="32"/>
        </w:rPr>
        <w:t>争取</w:t>
      </w:r>
      <w:r>
        <w:rPr>
          <w:rFonts w:hint="eastAsia" w:eastAsia="仿宋_GB2312"/>
          <w:color w:val="000000"/>
          <w:kern w:val="0"/>
          <w:sz w:val="32"/>
          <w:szCs w:val="32"/>
        </w:rPr>
        <w:t>道路修建</w:t>
      </w:r>
      <w:r>
        <w:rPr>
          <w:rFonts w:eastAsia="仿宋_GB2312"/>
          <w:color w:val="000000"/>
          <w:kern w:val="0"/>
          <w:sz w:val="32"/>
          <w:szCs w:val="32"/>
        </w:rPr>
        <w:t>指标</w:t>
      </w:r>
      <w:r>
        <w:rPr>
          <w:rFonts w:hint="eastAsia" w:eastAsia="仿宋_GB2312"/>
          <w:color w:val="000000"/>
          <w:kern w:val="0"/>
          <w:sz w:val="32"/>
          <w:szCs w:val="32"/>
        </w:rPr>
        <w:t>逐步</w:t>
      </w:r>
      <w:r>
        <w:rPr>
          <w:rFonts w:eastAsia="仿宋_GB2312"/>
          <w:color w:val="000000"/>
          <w:kern w:val="0"/>
          <w:sz w:val="32"/>
          <w:szCs w:val="32"/>
        </w:rPr>
        <w:t>解决群众出行难问题。</w:t>
      </w:r>
      <w:r>
        <w:rPr>
          <w:rFonts w:eastAsia="仿宋_GB2312"/>
          <w:b/>
          <w:color w:val="000000"/>
          <w:kern w:val="0"/>
          <w:sz w:val="32"/>
          <w:szCs w:val="32"/>
        </w:rPr>
        <w:t>三是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积极开展“结对帮扶”。</w:t>
      </w:r>
      <w:r>
        <w:rPr>
          <w:rFonts w:ascii="仿宋_GB2312" w:hAnsi="仿宋_GB2312" w:eastAsia="仿宋_GB2312" w:cs="仿宋_GB2312"/>
          <w:bCs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中心</w:t>
      </w:r>
      <w:r>
        <w:rPr>
          <w:rFonts w:ascii="仿宋_GB2312" w:hAnsi="仿宋_GB2312" w:eastAsia="仿宋_GB2312" w:cs="仿宋_GB2312"/>
          <w:bCs/>
          <w:sz w:val="32"/>
          <w:szCs w:val="32"/>
        </w:rPr>
        <w:t>党员干部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与脱贫户</w:t>
      </w:r>
      <w:r>
        <w:rPr>
          <w:rFonts w:ascii="仿宋_GB2312" w:hAnsi="仿宋_GB2312" w:eastAsia="仿宋_GB2312" w:cs="仿宋_GB2312"/>
          <w:bCs/>
          <w:sz w:val="32"/>
          <w:szCs w:val="32"/>
        </w:rPr>
        <w:t>“结对帮扶”，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走访入户加强联系沟通，并通过电话、微信等形式与帮扶户多交流，积极解决群众实际问题。</w:t>
      </w:r>
    </w:p>
    <w:p>
      <w:pPr>
        <w:widowControl/>
        <w:spacing w:line="600" w:lineRule="exact"/>
        <w:ind w:firstLine="640" w:firstLineChars="20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（三）责任部室及完成时限。</w:t>
      </w:r>
    </w:p>
    <w:p>
      <w:pPr>
        <w:pStyle w:val="2"/>
        <w:widowControl/>
        <w:spacing w:line="600" w:lineRule="exact"/>
        <w:ind w:firstLine="640" w:firstLineChars="200"/>
        <w:jc w:val="both"/>
        <w:rPr>
          <w:rFonts w:hint="default"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责任部室：机关党委</w:t>
      </w:r>
    </w:p>
    <w:p>
      <w:pPr>
        <w:pStyle w:val="2"/>
        <w:widowControl/>
        <w:spacing w:line="600" w:lineRule="exact"/>
        <w:ind w:firstLine="640" w:firstLineChars="200"/>
        <w:jc w:val="both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完成时限：202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年11月30日</w:t>
      </w:r>
    </w:p>
    <w:p>
      <w:pPr>
        <w:widowControl/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三</w:t>
      </w:r>
      <w:r>
        <w:rPr>
          <w:rFonts w:eastAsia="黑体"/>
          <w:color w:val="000000"/>
          <w:kern w:val="0"/>
          <w:sz w:val="32"/>
          <w:szCs w:val="32"/>
        </w:rPr>
        <w:t>、</w:t>
      </w:r>
      <w:r>
        <w:rPr>
          <w:rFonts w:hint="eastAsia" w:eastAsia="黑体"/>
          <w:color w:val="000000"/>
          <w:kern w:val="0"/>
          <w:sz w:val="32"/>
          <w:szCs w:val="32"/>
        </w:rPr>
        <w:t>加强基层业务培训指导</w:t>
      </w:r>
    </w:p>
    <w:p>
      <w:pPr>
        <w:widowControl/>
        <w:spacing w:line="600" w:lineRule="exact"/>
        <w:ind w:firstLine="640" w:firstLineChars="20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（一）意见建议。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FF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根据意见建议内容，</w:t>
      </w:r>
      <w:r>
        <w:rPr>
          <w:rFonts w:hint="eastAsia" w:eastAsia="仿宋_GB2312"/>
          <w:color w:val="000000"/>
          <w:kern w:val="0"/>
          <w:sz w:val="32"/>
          <w:szCs w:val="32"/>
        </w:rPr>
        <w:t>本系统干部职工提出希望中心多下基层指导工作，加强基层工作人员培训，</w:t>
      </w:r>
      <w:r>
        <w:rPr>
          <w:rFonts w:hint="eastAsia" w:eastAsia="仿宋_GB2312"/>
          <w:kern w:val="0"/>
          <w:sz w:val="32"/>
          <w:szCs w:val="32"/>
        </w:rPr>
        <w:t>能够通过平台、APP等方式进行技术指导。</w:t>
      </w:r>
    </w:p>
    <w:p>
      <w:pPr>
        <w:widowControl/>
        <w:spacing w:line="60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（二）整改措施。</w:t>
      </w:r>
    </w:p>
    <w:p>
      <w:pPr>
        <w:widowControl/>
        <w:spacing w:line="600" w:lineRule="exact"/>
        <w:ind w:firstLine="643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一是加大培训指导力度。</w:t>
      </w:r>
      <w:r>
        <w:rPr>
          <w:rFonts w:hint="eastAsia" w:eastAsia="仿宋_GB2312"/>
          <w:color w:val="000000"/>
          <w:kern w:val="0"/>
          <w:sz w:val="32"/>
          <w:szCs w:val="32"/>
        </w:rPr>
        <w:t>今年，我中心结合部门财政预算和农机化工作实际，组织开展了一系列业务培训，如农机化新技术新装备“田间日”培训班、水稻机械化技术培训班、甘蔗生产全程机械化作业补贴业务培训班、农机考试员培训班、农机检验员培训班和农机化统计业务培训班等。下一步将结合党史学习教育工作，切实抓好中央、自治区决策部署的贯彻落实，积极开展“我为群众办实事”实践活动，结合优势特色作物生产机械化项目、高效机收基地建设项目和基层体系建设项目、平安农机创建等项目活动，组织业务骨干到基层开展调研指导工作。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二是努力拓宽培训渠道。</w:t>
      </w:r>
      <w:r>
        <w:rPr>
          <w:rFonts w:hint="eastAsia" w:eastAsia="仿宋_GB2312"/>
          <w:color w:val="000000"/>
          <w:kern w:val="0"/>
          <w:sz w:val="32"/>
          <w:szCs w:val="32"/>
        </w:rPr>
        <w:t>积极谋划网站版块、微信公众号版块建设，通过开设网络直播培训等方式，扩大专项业务培训覆盖面。</w:t>
      </w:r>
    </w:p>
    <w:p>
      <w:pPr>
        <w:widowControl/>
        <w:spacing w:line="600" w:lineRule="exact"/>
        <w:ind w:firstLine="640" w:firstLineChars="20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（三）责任部室及完成时限。</w:t>
      </w:r>
    </w:p>
    <w:p>
      <w:pPr>
        <w:pStyle w:val="2"/>
        <w:widowControl/>
        <w:spacing w:line="600" w:lineRule="exact"/>
        <w:ind w:firstLine="640" w:firstLineChars="200"/>
        <w:jc w:val="both"/>
        <w:rPr>
          <w:rFonts w:hint="default"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责任部室：</w:t>
      </w:r>
      <w:r>
        <w:rPr>
          <w:rFonts w:ascii="Times New Roman" w:hAnsi="Times New Roman" w:eastAsia="仿宋_GB2312"/>
          <w:color w:val="000000"/>
          <w:sz w:val="32"/>
          <w:szCs w:val="32"/>
        </w:rPr>
        <w:t>人事部牵头，各部室配合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完成时限：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年11月30日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四</w:t>
      </w:r>
      <w:r>
        <w:rPr>
          <w:rFonts w:eastAsia="黑体"/>
          <w:color w:val="000000"/>
          <w:kern w:val="0"/>
          <w:sz w:val="32"/>
          <w:szCs w:val="32"/>
        </w:rPr>
        <w:t>、</w:t>
      </w:r>
      <w:r>
        <w:rPr>
          <w:rFonts w:hint="eastAsia" w:eastAsia="黑体"/>
          <w:color w:val="000000"/>
          <w:kern w:val="0"/>
          <w:sz w:val="32"/>
          <w:szCs w:val="32"/>
        </w:rPr>
        <w:t>优化农机购置补贴政策</w:t>
      </w:r>
    </w:p>
    <w:p>
      <w:pPr>
        <w:widowControl/>
        <w:spacing w:line="600" w:lineRule="exact"/>
        <w:ind w:firstLine="640" w:firstLineChars="200"/>
        <w:jc w:val="left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（一）意见建议。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群众提出大型机械补助金额少，如：一台甘蔗收割机补助金额比例不到购买价格的一半，建议补助金额达到购买金额的60%左右。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（二）情况说明。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根据农业部办公厅 财政部办公厅关于印发《2018-2020年农业机械购置补贴实施指导意见》的通知（农办财〔2018〕13号）规定，中央财政农机购置补贴实行定额补贴，补贴机具依据同档上年市场销售均价测算确定各档次的补贴额上限，测算比例不超过30%，且不能超过国家补贴限额，大型甘蔗收获机单机补贴额不超过40万元。为贯彻落实国家有关糖业发展的支持政策，推动我区糖业高质量发展，目前，我区甘蔗收获机在中央农机购置补贴资金占比达到30%的基础上，实行自治区累加补贴，自治区累加最高补贴额达到 25万，单机国补、区补累加最高额度达到65万，已是全国最高水平，不宜再提高。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下一步，我中心将继续加大力度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做好农机购置补贴政策宣传解读工作，结合广西实际优化农机购置补贴政策。</w:t>
      </w:r>
    </w:p>
    <w:p>
      <w:pPr>
        <w:widowControl/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五、</w:t>
      </w:r>
      <w:r>
        <w:rPr>
          <w:rFonts w:hint="eastAsia" w:eastAsia="黑体"/>
          <w:color w:val="000000"/>
          <w:kern w:val="0"/>
          <w:sz w:val="32"/>
          <w:szCs w:val="32"/>
        </w:rPr>
        <w:t>加大市县支持力度</w:t>
      </w:r>
    </w:p>
    <w:p>
      <w:pPr>
        <w:widowControl/>
        <w:spacing w:line="600" w:lineRule="exact"/>
        <w:ind w:firstLine="640" w:firstLineChars="20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（一）意见建议。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群众建议给当地部门多拨一点办公设施、甘蔗焚烧、蔗叶还田等方面的项目经费。</w:t>
      </w:r>
    </w:p>
    <w:p>
      <w:pPr>
        <w:widowControl/>
        <w:spacing w:line="60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（二）情况说明。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根据财政预算分级管理的有关规定，各级财政负责解决本级部门财政资金需求。自治区农机中心作为自治区一级预算单位，部门预算资金只能在本级使用。县乡级部门办公经费建议向同级财政部门申请解决。我中心没有甘蔗焚烧、蔗叶还田项目，如有项目经费需求建议关注每年中央、自治区等各级行业主管部门发布的项目申报指南，结合工作实际和自身条件积极争取项目资金。</w:t>
      </w:r>
    </w:p>
    <w:p>
      <w:pPr>
        <w:pStyle w:val="2"/>
        <w:widowControl/>
        <w:spacing w:line="600" w:lineRule="exact"/>
        <w:ind w:firstLine="640" w:firstLineChars="200"/>
        <w:jc w:val="both"/>
        <w:rPr>
          <w:rFonts w:hint="default"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六</w:t>
      </w:r>
      <w:r>
        <w:rPr>
          <w:rFonts w:hint="default" w:ascii="Times New Roman" w:hAnsi="Times New Roman" w:eastAsia="黑体"/>
          <w:color w:val="000000"/>
          <w:sz w:val="32"/>
          <w:szCs w:val="32"/>
        </w:rPr>
        <w:t>、</w:t>
      </w:r>
      <w:r>
        <w:rPr>
          <w:rFonts w:ascii="Times New Roman" w:hAnsi="Times New Roman" w:eastAsia="黑体"/>
          <w:color w:val="000000"/>
          <w:sz w:val="32"/>
          <w:szCs w:val="32"/>
        </w:rPr>
        <w:t>整改</w:t>
      </w:r>
      <w:r>
        <w:rPr>
          <w:rFonts w:hint="default" w:ascii="Times New Roman" w:hAnsi="Times New Roman" w:eastAsia="黑体"/>
          <w:color w:val="000000"/>
          <w:sz w:val="32"/>
          <w:szCs w:val="32"/>
        </w:rPr>
        <w:t>工作要求</w:t>
      </w:r>
    </w:p>
    <w:p>
      <w:pPr>
        <w:widowControl/>
        <w:spacing w:line="600" w:lineRule="exact"/>
        <w:ind w:firstLine="640" w:firstLineChars="200"/>
        <w:rPr>
          <w:color w:val="000000"/>
          <w:sz w:val="27"/>
          <w:szCs w:val="27"/>
        </w:rPr>
      </w:pPr>
      <w:r>
        <w:rPr>
          <w:rFonts w:eastAsia="楷体_GB2312"/>
          <w:color w:val="000000"/>
          <w:kern w:val="0"/>
          <w:sz w:val="32"/>
          <w:szCs w:val="32"/>
        </w:rPr>
        <w:t>（一）</w:t>
      </w:r>
      <w:r>
        <w:rPr>
          <w:rFonts w:hint="eastAsia" w:eastAsia="楷体_GB2312"/>
          <w:color w:val="000000"/>
          <w:kern w:val="0"/>
          <w:sz w:val="32"/>
          <w:szCs w:val="32"/>
        </w:rPr>
        <w:t>高度重视</w:t>
      </w:r>
      <w:r>
        <w:rPr>
          <w:rFonts w:eastAsia="楷体_GB2312"/>
          <w:color w:val="000000"/>
          <w:kern w:val="0"/>
          <w:sz w:val="32"/>
          <w:szCs w:val="32"/>
        </w:rPr>
        <w:t>，增强整改</w:t>
      </w:r>
      <w:r>
        <w:rPr>
          <w:rFonts w:hint="eastAsia" w:eastAsia="楷体_GB2312"/>
          <w:color w:val="000000"/>
          <w:kern w:val="0"/>
          <w:sz w:val="32"/>
          <w:szCs w:val="32"/>
        </w:rPr>
        <w:t>工作</w:t>
      </w:r>
      <w:r>
        <w:rPr>
          <w:rFonts w:eastAsia="楷体_GB2312"/>
          <w:color w:val="000000"/>
          <w:kern w:val="0"/>
          <w:sz w:val="32"/>
          <w:szCs w:val="32"/>
        </w:rPr>
        <w:t>自觉性。</w:t>
      </w:r>
      <w:r>
        <w:rPr>
          <w:rFonts w:hint="eastAsia" w:eastAsia="仿宋_GB2312"/>
          <w:color w:val="000000"/>
          <w:kern w:val="0"/>
          <w:sz w:val="32"/>
          <w:szCs w:val="32"/>
        </w:rPr>
        <w:t>社会评价</w:t>
      </w:r>
      <w:r>
        <w:rPr>
          <w:rFonts w:eastAsia="仿宋_GB2312"/>
          <w:color w:val="000000"/>
          <w:kern w:val="0"/>
          <w:sz w:val="32"/>
          <w:szCs w:val="32"/>
        </w:rPr>
        <w:t>是强化绩效与责任意识，提高行政行为透明度，强化公众监督，改善政群关系的重要途径。各部室要高度重视</w:t>
      </w:r>
      <w:r>
        <w:rPr>
          <w:rFonts w:hint="eastAsia" w:eastAsia="仿宋_GB2312"/>
          <w:color w:val="000000"/>
          <w:kern w:val="0"/>
          <w:sz w:val="32"/>
          <w:szCs w:val="32"/>
        </w:rPr>
        <w:t>社会评价</w:t>
      </w:r>
      <w:r>
        <w:rPr>
          <w:rFonts w:eastAsia="仿宋_GB2312"/>
          <w:color w:val="000000"/>
          <w:kern w:val="0"/>
          <w:sz w:val="32"/>
          <w:szCs w:val="32"/>
        </w:rPr>
        <w:t>中群众提出的</w:t>
      </w:r>
      <w:r>
        <w:rPr>
          <w:rFonts w:hint="eastAsia" w:eastAsia="仿宋_GB2312"/>
          <w:color w:val="000000"/>
          <w:kern w:val="0"/>
          <w:sz w:val="32"/>
          <w:szCs w:val="32"/>
        </w:rPr>
        <w:t>宝贵意见建议</w:t>
      </w:r>
      <w:r>
        <w:rPr>
          <w:rFonts w:eastAsia="仿宋_GB2312"/>
          <w:color w:val="000000"/>
          <w:kern w:val="0"/>
          <w:sz w:val="32"/>
          <w:szCs w:val="32"/>
        </w:rPr>
        <w:t>，把群众监督作为加强作风建设和改进业务工作的强大动力，以钉钉子的精神抓好各项整改任务的落实，</w:t>
      </w:r>
      <w:r>
        <w:rPr>
          <w:rFonts w:hint="eastAsia" w:eastAsia="仿宋_GB2312"/>
          <w:color w:val="000000"/>
          <w:kern w:val="0"/>
          <w:sz w:val="32"/>
          <w:szCs w:val="32"/>
        </w:rPr>
        <w:t>对留有联系方式的意见建议，要及时联系沟通，同步告知意见承办情况；对受客观条件限制短时内难以解决以及因不了解政策而反映的意见，要耐心做好解释说明工作，进一步增强人民群众的获得感和满意度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</w:t>
      </w:r>
      <w:r>
        <w:rPr>
          <w:rFonts w:hint="eastAsia" w:eastAsia="楷体_GB2312"/>
          <w:color w:val="000000"/>
          <w:kern w:val="0"/>
          <w:sz w:val="32"/>
          <w:szCs w:val="32"/>
        </w:rPr>
        <w:t>结合党史学习教育</w:t>
      </w:r>
      <w:r>
        <w:rPr>
          <w:rFonts w:eastAsia="楷体_GB2312"/>
          <w:color w:val="000000"/>
          <w:kern w:val="0"/>
          <w:sz w:val="32"/>
          <w:szCs w:val="32"/>
        </w:rPr>
        <w:t>，</w:t>
      </w:r>
      <w:r>
        <w:rPr>
          <w:rFonts w:hint="eastAsia" w:eastAsia="楷体_GB2312"/>
          <w:color w:val="000000"/>
          <w:kern w:val="0"/>
          <w:sz w:val="32"/>
          <w:szCs w:val="32"/>
        </w:rPr>
        <w:t>扎实做好</w:t>
      </w:r>
      <w:r>
        <w:rPr>
          <w:rFonts w:eastAsia="楷体_GB2312"/>
          <w:color w:val="000000"/>
          <w:kern w:val="0"/>
          <w:sz w:val="32"/>
          <w:szCs w:val="32"/>
        </w:rPr>
        <w:t>整改工作。</w:t>
      </w:r>
      <w:r>
        <w:rPr>
          <w:rFonts w:eastAsia="仿宋_GB2312"/>
          <w:color w:val="000000"/>
          <w:kern w:val="0"/>
          <w:sz w:val="32"/>
          <w:szCs w:val="32"/>
        </w:rPr>
        <w:t>各责任部室要切实负起责任，将整改任务分解落实到人，层层落实整改责任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坚持边查边改、边整边改，定期分析研究解决工作中的问题</w:t>
      </w:r>
      <w:r>
        <w:rPr>
          <w:rFonts w:hint="eastAsia" w:eastAsia="仿宋_GB2312"/>
          <w:color w:val="000000"/>
          <w:kern w:val="0"/>
          <w:sz w:val="32"/>
          <w:szCs w:val="32"/>
        </w:rPr>
        <w:t>，做到整改到位、</w:t>
      </w:r>
      <w:r>
        <w:rPr>
          <w:rFonts w:eastAsia="仿宋_GB2312"/>
          <w:color w:val="000000"/>
          <w:kern w:val="0"/>
          <w:sz w:val="32"/>
          <w:szCs w:val="32"/>
        </w:rPr>
        <w:t>整改</w:t>
      </w:r>
      <w:r>
        <w:rPr>
          <w:rFonts w:hint="eastAsia" w:eastAsia="仿宋_GB2312"/>
          <w:color w:val="000000"/>
          <w:kern w:val="0"/>
          <w:sz w:val="32"/>
          <w:szCs w:val="32"/>
        </w:rPr>
        <w:t>到底。</w:t>
      </w:r>
      <w:r>
        <w:rPr>
          <w:rFonts w:eastAsia="仿宋_GB2312"/>
          <w:color w:val="000000"/>
          <w:kern w:val="0"/>
          <w:sz w:val="32"/>
          <w:szCs w:val="32"/>
        </w:rPr>
        <w:t>各部室要对照</w:t>
      </w:r>
      <w:r>
        <w:rPr>
          <w:rFonts w:hint="eastAsia" w:eastAsia="仿宋_GB2312"/>
          <w:color w:val="000000"/>
          <w:kern w:val="0"/>
          <w:sz w:val="32"/>
          <w:szCs w:val="32"/>
        </w:rPr>
        <w:t>群众</w:t>
      </w:r>
      <w:r>
        <w:rPr>
          <w:rFonts w:eastAsia="仿宋_GB2312"/>
          <w:color w:val="000000"/>
          <w:kern w:val="0"/>
          <w:sz w:val="32"/>
          <w:szCs w:val="32"/>
        </w:rPr>
        <w:t>提出的意见建议，</w:t>
      </w:r>
      <w:r>
        <w:rPr>
          <w:rFonts w:hint="eastAsia" w:eastAsia="仿宋_GB2312"/>
          <w:color w:val="000000"/>
          <w:kern w:val="0"/>
          <w:sz w:val="32"/>
          <w:szCs w:val="32"/>
        </w:rPr>
        <w:t>结合开展党史学习教育“我为群众办实事”实践活动统筹推进，围绕群众最关心最直接最现实的问题开展</w:t>
      </w:r>
      <w:r>
        <w:rPr>
          <w:rFonts w:eastAsia="仿宋_GB2312"/>
          <w:color w:val="000000"/>
          <w:kern w:val="0"/>
          <w:sz w:val="32"/>
          <w:szCs w:val="32"/>
        </w:rPr>
        <w:t>整改</w:t>
      </w:r>
      <w:r>
        <w:rPr>
          <w:rFonts w:hint="eastAsia" w:eastAsia="仿宋_GB2312"/>
          <w:color w:val="000000"/>
          <w:kern w:val="0"/>
          <w:sz w:val="32"/>
          <w:szCs w:val="32"/>
        </w:rPr>
        <w:t>工作，</w:t>
      </w:r>
      <w:r>
        <w:rPr>
          <w:rFonts w:eastAsia="仿宋_GB2312"/>
          <w:color w:val="000000"/>
          <w:kern w:val="0"/>
          <w:sz w:val="32"/>
          <w:szCs w:val="32"/>
        </w:rPr>
        <w:t>确保整改措施落实到位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切实</w:t>
      </w:r>
      <w:r>
        <w:rPr>
          <w:rFonts w:hint="eastAsia" w:eastAsia="仿宋_GB2312"/>
          <w:color w:val="000000"/>
          <w:kern w:val="0"/>
          <w:sz w:val="32"/>
          <w:szCs w:val="32"/>
        </w:rPr>
        <w:t>解决好基层的困难事、群众的烦心事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r>
        <w:rPr>
          <w:rFonts w:eastAsia="楷体_GB2312"/>
          <w:color w:val="000000"/>
          <w:kern w:val="0"/>
          <w:sz w:val="32"/>
          <w:szCs w:val="32"/>
        </w:rPr>
        <w:t>（三）强化</w:t>
      </w:r>
      <w:r>
        <w:rPr>
          <w:rFonts w:hint="eastAsia" w:eastAsia="楷体_GB2312"/>
          <w:color w:val="000000"/>
          <w:kern w:val="0"/>
          <w:sz w:val="32"/>
          <w:szCs w:val="32"/>
        </w:rPr>
        <w:t>跟踪</w:t>
      </w:r>
      <w:r>
        <w:rPr>
          <w:rFonts w:eastAsia="楷体_GB2312"/>
          <w:color w:val="000000"/>
          <w:kern w:val="0"/>
          <w:sz w:val="32"/>
          <w:szCs w:val="32"/>
        </w:rPr>
        <w:t>督查，确保整改</w:t>
      </w:r>
      <w:r>
        <w:rPr>
          <w:rFonts w:hint="eastAsia" w:eastAsia="楷体_GB2312"/>
          <w:color w:val="000000"/>
          <w:kern w:val="0"/>
          <w:sz w:val="32"/>
          <w:szCs w:val="32"/>
        </w:rPr>
        <w:t>工作</w:t>
      </w:r>
      <w:r>
        <w:rPr>
          <w:rFonts w:eastAsia="楷体_GB2312"/>
          <w:color w:val="000000"/>
          <w:kern w:val="0"/>
          <w:sz w:val="32"/>
          <w:szCs w:val="32"/>
        </w:rPr>
        <w:t>取得实效。</w:t>
      </w:r>
      <w:r>
        <w:rPr>
          <w:rFonts w:eastAsia="仿宋_GB2312"/>
          <w:color w:val="000000"/>
          <w:kern w:val="0"/>
          <w:sz w:val="32"/>
          <w:szCs w:val="32"/>
        </w:rPr>
        <w:t>中心绩效办将不定期对各</w:t>
      </w:r>
      <w:r>
        <w:rPr>
          <w:rFonts w:hint="eastAsia" w:eastAsia="仿宋_GB2312"/>
          <w:color w:val="000000"/>
          <w:kern w:val="0"/>
          <w:sz w:val="32"/>
          <w:szCs w:val="32"/>
        </w:rPr>
        <w:t>项</w:t>
      </w:r>
      <w:r>
        <w:rPr>
          <w:rFonts w:eastAsia="仿宋_GB2312"/>
          <w:color w:val="000000"/>
          <w:kern w:val="0"/>
          <w:sz w:val="32"/>
          <w:szCs w:val="32"/>
        </w:rPr>
        <w:t>整改工作的落实情况进行监督检查，督促责任部室</w:t>
      </w:r>
      <w:r>
        <w:rPr>
          <w:rFonts w:hint="eastAsia" w:eastAsia="仿宋_GB2312"/>
          <w:color w:val="000000"/>
          <w:kern w:val="0"/>
          <w:sz w:val="32"/>
          <w:szCs w:val="32"/>
        </w:rPr>
        <w:t>切实</w:t>
      </w:r>
      <w:r>
        <w:rPr>
          <w:rFonts w:eastAsia="仿宋_GB2312"/>
          <w:color w:val="000000"/>
          <w:kern w:val="0"/>
          <w:sz w:val="32"/>
          <w:szCs w:val="32"/>
        </w:rPr>
        <w:t>抓好整改工作，并公开通报有关整改落实情况。各责任部室要</w:t>
      </w:r>
      <w:r>
        <w:rPr>
          <w:rFonts w:hint="eastAsia" w:eastAsia="仿宋_GB2312"/>
          <w:color w:val="000000"/>
          <w:kern w:val="0"/>
          <w:sz w:val="32"/>
          <w:szCs w:val="32"/>
        </w:rPr>
        <w:t>加快推进整改进度，确保年内完成整改任务，</w:t>
      </w:r>
      <w:r>
        <w:rPr>
          <w:rFonts w:eastAsia="仿宋_GB2312"/>
          <w:color w:val="000000"/>
          <w:kern w:val="0"/>
          <w:sz w:val="32"/>
          <w:szCs w:val="32"/>
        </w:rPr>
        <w:t>并在202</w:t>
      </w:r>
      <w:r>
        <w:rPr>
          <w:rFonts w:hint="eastAsia"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年12月10日前对整改工作进行全面总结，将整改工作完成情况</w:t>
      </w:r>
      <w:r>
        <w:rPr>
          <w:rFonts w:hint="eastAsia" w:eastAsia="仿宋_GB2312"/>
          <w:color w:val="000000"/>
          <w:kern w:val="0"/>
          <w:sz w:val="32"/>
          <w:szCs w:val="32"/>
        </w:rPr>
        <w:t>总结及佐证材料</w:t>
      </w:r>
      <w:r>
        <w:rPr>
          <w:rFonts w:eastAsia="仿宋_GB2312"/>
          <w:color w:val="000000"/>
          <w:kern w:val="0"/>
          <w:sz w:val="32"/>
          <w:szCs w:val="32"/>
        </w:rPr>
        <w:t>报送中心绩效办，以便</w:t>
      </w:r>
      <w:r>
        <w:rPr>
          <w:rFonts w:hint="eastAsia" w:eastAsia="仿宋_GB2312"/>
          <w:color w:val="000000"/>
          <w:kern w:val="0"/>
          <w:sz w:val="32"/>
          <w:szCs w:val="32"/>
        </w:rPr>
        <w:t>及时</w:t>
      </w:r>
      <w:r>
        <w:rPr>
          <w:rFonts w:eastAsia="仿宋_GB2312"/>
          <w:color w:val="000000"/>
          <w:kern w:val="0"/>
          <w:sz w:val="32"/>
          <w:szCs w:val="32"/>
        </w:rPr>
        <w:t>汇总向社会公布并</w:t>
      </w:r>
      <w:r>
        <w:rPr>
          <w:rFonts w:hint="eastAsia" w:eastAsia="仿宋_GB2312"/>
          <w:color w:val="000000"/>
          <w:kern w:val="0"/>
          <w:sz w:val="32"/>
          <w:szCs w:val="32"/>
        </w:rPr>
        <w:t>上报绩效管理云平台社会评价大数据系统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2021-05-11T09:39:44Z</dcterms:created>
  <dc:creator>dell</dc:creator>
  <cp:lastModifiedBy>孙勇军</cp:lastModifiedBy>
  <dcterms:modified xsi:type="dcterms:W3CDTF">2021-05-11T09:39:45Z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