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E5CFD">
      <w:pPr>
        <w:widowControl/>
        <w:shd w:val="clear" w:color="auto" w:fill="FFFFFF"/>
        <w:spacing w:line="330" w:lineRule="atLeast"/>
        <w:jc w:val="left"/>
        <w:rPr>
          <w:rFonts w:hint="eastAsia" w:ascii="黑体" w:hAnsi="黑体" w:eastAsia="黑体" w:cs="黑体"/>
          <w:sz w:val="32"/>
          <w:szCs w:val="32"/>
        </w:rPr>
      </w:pPr>
      <w:r>
        <w:rPr>
          <w:rFonts w:hint="eastAsia" w:ascii="黑体" w:hAnsi="黑体" w:eastAsia="黑体" w:cs="黑体"/>
          <w:sz w:val="32"/>
          <w:szCs w:val="32"/>
        </w:rPr>
        <w:t>附件1</w:t>
      </w:r>
    </w:p>
    <w:p w14:paraId="126BAD88">
      <w:pPr>
        <w:widowControl/>
        <w:shd w:val="clear" w:color="auto" w:fill="FFFFFF"/>
        <w:wordWrap w:val="0"/>
        <w:spacing w:line="330" w:lineRule="atLeast"/>
        <w:jc w:val="center"/>
        <w:rPr>
          <w:rFonts w:hint="eastAsia" w:ascii="黑体" w:hAnsi="黑体" w:eastAsia="黑体"/>
          <w:sz w:val="36"/>
          <w:szCs w:val="36"/>
        </w:rPr>
      </w:pPr>
    </w:p>
    <w:p w14:paraId="3E40E8DF">
      <w:pPr>
        <w:spacing w:line="600" w:lineRule="exact"/>
        <w:jc w:val="center"/>
        <w:rPr>
          <w:rFonts w:hint="eastAsia" w:ascii="宋体" w:hAnsi="宋体" w:cs="宋体"/>
          <w:b/>
          <w:bCs/>
          <w:sz w:val="44"/>
          <w:szCs w:val="44"/>
        </w:rPr>
      </w:pPr>
      <w:r>
        <w:rPr>
          <w:rFonts w:hint="eastAsia" w:ascii="宋体" w:hAnsi="宋体" w:cs="宋体"/>
          <w:b/>
          <w:bCs/>
          <w:sz w:val="44"/>
          <w:szCs w:val="44"/>
        </w:rPr>
        <w:t>2021年优势特色农作物生产全程机械化</w:t>
      </w:r>
    </w:p>
    <w:p w14:paraId="0E736349">
      <w:pPr>
        <w:spacing w:line="600" w:lineRule="exact"/>
        <w:jc w:val="center"/>
        <w:rPr>
          <w:rFonts w:hint="eastAsia" w:ascii="宋体" w:hAnsi="宋体" w:cs="宋体"/>
          <w:b/>
          <w:bCs/>
          <w:sz w:val="44"/>
          <w:szCs w:val="44"/>
        </w:rPr>
      </w:pPr>
      <w:r>
        <w:rPr>
          <w:rFonts w:hint="eastAsia" w:ascii="宋体" w:hAnsi="宋体" w:cs="宋体"/>
          <w:b/>
          <w:bCs/>
          <w:sz w:val="44"/>
          <w:szCs w:val="44"/>
        </w:rPr>
        <w:t>示范基地建设项目实施的指导意见</w:t>
      </w:r>
    </w:p>
    <w:p w14:paraId="5694CD98">
      <w:pPr>
        <w:widowControl/>
        <w:shd w:val="clear" w:color="auto" w:fill="FFFFFF"/>
        <w:wordWrap w:val="0"/>
        <w:spacing w:line="330" w:lineRule="atLeast"/>
        <w:jc w:val="left"/>
        <w:rPr>
          <w:rFonts w:ascii="宋体" w:hAnsi="宋体" w:eastAsia="仿宋_GB2312" w:cs="宋体"/>
          <w:kern w:val="0"/>
          <w:sz w:val="32"/>
          <w:szCs w:val="21"/>
        </w:rPr>
      </w:pPr>
    </w:p>
    <w:p w14:paraId="26447C3C">
      <w:pPr>
        <w:widowControl/>
        <w:shd w:val="clear" w:color="auto" w:fill="FFFFFF"/>
        <w:spacing w:line="560" w:lineRule="exact"/>
        <w:ind w:firstLine="640" w:firstLineChars="200"/>
        <w:jc w:val="left"/>
        <w:rPr>
          <w:rFonts w:ascii="黑体" w:hAnsi="黑体" w:eastAsia="黑体"/>
          <w:sz w:val="32"/>
          <w:szCs w:val="32"/>
        </w:rPr>
      </w:pPr>
      <w:r>
        <w:rPr>
          <w:rFonts w:hint="eastAsia" w:ascii="黑体" w:hAnsi="黑体" w:eastAsia="黑体"/>
          <w:sz w:val="32"/>
          <w:szCs w:val="32"/>
        </w:rPr>
        <w:t>一、目的</w:t>
      </w:r>
    </w:p>
    <w:p w14:paraId="3C7BDAF9">
      <w:pPr>
        <w:widowControl/>
        <w:shd w:val="clear" w:color="auto" w:fill="FFFFFF"/>
        <w:spacing w:line="560" w:lineRule="exact"/>
        <w:ind w:firstLine="640" w:firstLineChars="200"/>
        <w:jc w:val="left"/>
        <w:rPr>
          <w:rFonts w:eastAsia="仿宋_GB2312"/>
          <w:sz w:val="32"/>
          <w:szCs w:val="32"/>
        </w:rPr>
      </w:pPr>
      <w:r>
        <w:rPr>
          <w:rFonts w:eastAsia="仿宋_GB2312"/>
          <w:sz w:val="32"/>
          <w:szCs w:val="32"/>
        </w:rPr>
        <w:t>为贯彻落实自治区农村工作会议和自治区党委、政府领导</w:t>
      </w:r>
      <w:r>
        <w:rPr>
          <w:rFonts w:hint="eastAsia" w:eastAsia="仿宋_GB2312"/>
          <w:sz w:val="32"/>
          <w:szCs w:val="32"/>
          <w:lang w:eastAsia="zh-CN"/>
        </w:rPr>
        <w:t>重要</w:t>
      </w:r>
      <w:bookmarkStart w:id="0" w:name="_GoBack"/>
      <w:bookmarkEnd w:id="0"/>
      <w:r>
        <w:rPr>
          <w:rFonts w:eastAsia="仿宋_GB2312"/>
          <w:sz w:val="32"/>
          <w:szCs w:val="32"/>
        </w:rPr>
        <w:t>讲话精神，加强2021年全区优势特色农作物生产全程机械化示范基地建设项目（以下简称优特项目）管理，提高项目实施水平，大力推进农业机械化，加快丘陵山区农田宜机化改造，建设一批优势特色农作物生产全程机械化创新示范基地，示范带动全区农业特色产业生产机械化发展，提升现代农业技术装备水平。根据《广西农机化项目管理办法》及国家、自治区有关财政项目支出管理等规定，制定本指导意见。</w:t>
      </w:r>
    </w:p>
    <w:p w14:paraId="2FD04913">
      <w:pPr>
        <w:widowControl/>
        <w:shd w:val="clear" w:color="auto" w:fill="FFFFFF"/>
        <w:spacing w:line="560" w:lineRule="exact"/>
        <w:ind w:firstLine="640" w:firstLineChars="200"/>
        <w:jc w:val="left"/>
        <w:rPr>
          <w:rFonts w:eastAsia="黑体"/>
          <w:sz w:val="32"/>
          <w:szCs w:val="32"/>
        </w:rPr>
      </w:pPr>
      <w:r>
        <w:rPr>
          <w:rFonts w:eastAsia="黑体"/>
          <w:sz w:val="32"/>
          <w:szCs w:val="32"/>
        </w:rPr>
        <w:t>二、适用范围</w:t>
      </w:r>
    </w:p>
    <w:p w14:paraId="25E82BFB">
      <w:pPr>
        <w:widowControl/>
        <w:shd w:val="clear" w:color="auto" w:fill="FFFFFF"/>
        <w:spacing w:line="560" w:lineRule="exact"/>
        <w:ind w:firstLine="640" w:firstLineChars="200"/>
        <w:jc w:val="left"/>
        <w:rPr>
          <w:rFonts w:eastAsia="仿宋_GB2312"/>
          <w:sz w:val="32"/>
          <w:szCs w:val="32"/>
        </w:rPr>
      </w:pPr>
      <w:r>
        <w:rPr>
          <w:rFonts w:eastAsia="仿宋_GB2312"/>
          <w:sz w:val="32"/>
          <w:szCs w:val="32"/>
        </w:rPr>
        <w:t>本指导意见适用于2021年列入自治区财政资金扶持的优特项目的组织实施、验收考核和监督管理等工作。</w:t>
      </w:r>
    </w:p>
    <w:p w14:paraId="60620169">
      <w:pPr>
        <w:widowControl/>
        <w:shd w:val="clear" w:color="auto" w:fill="FFFFFF"/>
        <w:spacing w:line="560" w:lineRule="exact"/>
        <w:ind w:firstLine="640" w:firstLineChars="200"/>
        <w:jc w:val="left"/>
        <w:rPr>
          <w:rFonts w:eastAsia="黑体"/>
          <w:sz w:val="32"/>
          <w:szCs w:val="32"/>
        </w:rPr>
      </w:pPr>
      <w:r>
        <w:rPr>
          <w:rFonts w:eastAsia="黑体"/>
          <w:sz w:val="32"/>
          <w:szCs w:val="32"/>
        </w:rPr>
        <w:t>三、项目实施</w:t>
      </w:r>
    </w:p>
    <w:p w14:paraId="75C528EC">
      <w:pPr>
        <w:widowControl/>
        <w:shd w:val="clear" w:color="auto" w:fill="FFFFFF"/>
        <w:spacing w:line="560" w:lineRule="exact"/>
        <w:ind w:firstLine="640"/>
        <w:jc w:val="left"/>
        <w:rPr>
          <w:rFonts w:eastAsia="楷体_GB2312"/>
          <w:kern w:val="0"/>
          <w:sz w:val="32"/>
          <w:szCs w:val="21"/>
        </w:rPr>
      </w:pPr>
      <w:r>
        <w:rPr>
          <w:rFonts w:eastAsia="楷体_GB2312"/>
          <w:kern w:val="0"/>
          <w:sz w:val="32"/>
          <w:szCs w:val="21"/>
        </w:rPr>
        <w:t>（一）实施目标。</w:t>
      </w:r>
    </w:p>
    <w:p w14:paraId="32862428">
      <w:pPr>
        <w:widowControl/>
        <w:shd w:val="clear" w:color="auto" w:fill="FFFFFF"/>
        <w:spacing w:line="560" w:lineRule="exact"/>
        <w:ind w:firstLine="640" w:firstLineChars="200"/>
        <w:jc w:val="left"/>
        <w:rPr>
          <w:rFonts w:eastAsia="仿宋_GB2312"/>
          <w:sz w:val="32"/>
          <w:szCs w:val="32"/>
        </w:rPr>
      </w:pPr>
      <w:r>
        <w:rPr>
          <w:rFonts w:eastAsia="仿宋_GB2312"/>
          <w:sz w:val="32"/>
          <w:szCs w:val="32"/>
        </w:rPr>
        <w:t>以提高农业特色产业主要产区、关键环节机械化生产水平为重点，促进种植、养殖技术和机械装备的集成配套，探索完善农业生产全程机械化模式，推动项目示范基地成为农机化科技综合集成应用基地、管理服务机制创新基地和现代化农业示范基地，引导带动县域同类农业特色产业生产机械化水平提高，引领特色产业主要生产区域全面推进农业现代化建设。</w:t>
      </w:r>
    </w:p>
    <w:p w14:paraId="0D5A071D">
      <w:pPr>
        <w:widowControl/>
        <w:shd w:val="clear" w:color="auto" w:fill="FFFFFF"/>
        <w:spacing w:line="560" w:lineRule="exact"/>
        <w:ind w:firstLine="640" w:firstLineChars="200"/>
        <w:jc w:val="left"/>
        <w:rPr>
          <w:rFonts w:eastAsia="仿宋_GB2312"/>
          <w:sz w:val="32"/>
          <w:szCs w:val="32"/>
        </w:rPr>
      </w:pPr>
      <w:r>
        <w:rPr>
          <w:rFonts w:eastAsia="仿宋_GB2312"/>
          <w:sz w:val="32"/>
          <w:szCs w:val="32"/>
        </w:rPr>
        <w:t>1.项目建设的生产机械化示范基地应达到一定规模，其中种植业不少于300亩，禽类养殖不少于10000羽，水产养殖水面不少于300亩。</w:t>
      </w:r>
    </w:p>
    <w:p w14:paraId="070985CF">
      <w:pPr>
        <w:widowControl/>
        <w:shd w:val="clear" w:color="auto" w:fill="FFFFFF"/>
        <w:spacing w:line="560" w:lineRule="exact"/>
        <w:ind w:firstLine="640" w:firstLineChars="200"/>
        <w:jc w:val="left"/>
        <w:rPr>
          <w:rFonts w:eastAsia="仿宋_GB2312"/>
          <w:sz w:val="32"/>
          <w:szCs w:val="32"/>
        </w:rPr>
      </w:pPr>
      <w:r>
        <w:rPr>
          <w:rFonts w:eastAsia="仿宋_GB2312"/>
          <w:sz w:val="32"/>
          <w:szCs w:val="32"/>
        </w:rPr>
        <w:t>2.解决示范基地种养以及农产品加工处理等主要薄弱生产环节机械化应用问题。</w:t>
      </w:r>
    </w:p>
    <w:p w14:paraId="157BAA08">
      <w:pPr>
        <w:widowControl/>
        <w:shd w:val="clear" w:color="auto" w:fill="FFFFFF"/>
        <w:spacing w:line="560" w:lineRule="exact"/>
        <w:ind w:firstLine="640" w:firstLineChars="200"/>
        <w:jc w:val="left"/>
        <w:rPr>
          <w:rFonts w:eastAsia="仿宋_GB2312"/>
          <w:sz w:val="32"/>
          <w:szCs w:val="32"/>
        </w:rPr>
      </w:pPr>
      <w:r>
        <w:rPr>
          <w:rFonts w:eastAsia="仿宋_GB2312"/>
          <w:sz w:val="32"/>
          <w:szCs w:val="32"/>
        </w:rPr>
        <w:t>3.总结形成一套成熟的可复制可推广的农业特色产业生产全程机械化技术模式。</w:t>
      </w:r>
    </w:p>
    <w:p w14:paraId="54E65116">
      <w:pPr>
        <w:widowControl/>
        <w:shd w:val="clear" w:color="auto" w:fill="FFFFFF"/>
        <w:spacing w:line="560" w:lineRule="exact"/>
        <w:ind w:firstLine="640"/>
        <w:jc w:val="left"/>
        <w:rPr>
          <w:rFonts w:eastAsia="楷体_GB2312"/>
          <w:kern w:val="0"/>
          <w:sz w:val="32"/>
          <w:szCs w:val="21"/>
        </w:rPr>
      </w:pPr>
      <w:r>
        <w:rPr>
          <w:rFonts w:eastAsia="楷体_GB2312"/>
          <w:kern w:val="0"/>
          <w:sz w:val="32"/>
          <w:szCs w:val="21"/>
        </w:rPr>
        <w:t>（二）实施原则。</w:t>
      </w:r>
    </w:p>
    <w:p w14:paraId="74E5F25C">
      <w:pPr>
        <w:widowControl/>
        <w:shd w:val="clear" w:color="auto" w:fill="FFFFFF"/>
        <w:spacing w:line="560" w:lineRule="exact"/>
        <w:ind w:firstLine="640" w:firstLineChars="200"/>
        <w:jc w:val="left"/>
        <w:rPr>
          <w:rFonts w:eastAsia="楷体_GB2312"/>
          <w:b/>
          <w:kern w:val="0"/>
          <w:sz w:val="32"/>
          <w:szCs w:val="21"/>
        </w:rPr>
      </w:pPr>
      <w:r>
        <w:rPr>
          <w:rFonts w:eastAsia="仿宋_GB2312"/>
          <w:sz w:val="32"/>
          <w:szCs w:val="32"/>
        </w:rPr>
        <w:t>1.坚持“四个突出”。项目实施应做到突出机械化、突出核心区、突出农机农艺融合、突出可复制可推广。</w:t>
      </w:r>
    </w:p>
    <w:p w14:paraId="5EB45635">
      <w:pPr>
        <w:widowControl/>
        <w:shd w:val="clear" w:color="auto" w:fill="FFFFFF"/>
        <w:spacing w:line="560" w:lineRule="exact"/>
        <w:ind w:firstLine="640" w:firstLineChars="200"/>
        <w:jc w:val="left"/>
        <w:rPr>
          <w:rFonts w:eastAsia="仿宋_GB2312"/>
          <w:sz w:val="32"/>
          <w:szCs w:val="32"/>
        </w:rPr>
      </w:pPr>
      <w:r>
        <w:rPr>
          <w:rFonts w:eastAsia="仿宋_GB2312"/>
          <w:sz w:val="32"/>
          <w:szCs w:val="32"/>
        </w:rPr>
        <w:t>2.因地制宜。依据全区农业特色产业优势区域布局和发展规划，优先推进水果、油茶、茶叶、养殖等农业特色产业生产的主要环节生产机械化。</w:t>
      </w:r>
    </w:p>
    <w:p w14:paraId="1734E8CD">
      <w:pPr>
        <w:widowControl/>
        <w:shd w:val="clear" w:color="auto" w:fill="FFFFFF"/>
        <w:spacing w:line="560" w:lineRule="exact"/>
        <w:ind w:firstLine="640" w:firstLineChars="200"/>
        <w:jc w:val="left"/>
        <w:rPr>
          <w:rFonts w:eastAsia="仿宋_GB2312"/>
          <w:sz w:val="32"/>
          <w:szCs w:val="32"/>
        </w:rPr>
      </w:pPr>
      <w:r>
        <w:rPr>
          <w:rFonts w:eastAsia="仿宋_GB2312"/>
          <w:sz w:val="32"/>
          <w:szCs w:val="32"/>
        </w:rPr>
        <w:t>3.多元参与。鼓励农机大户、农机合作社、农机生产企业和科研、教育等部门参与项目实施，开展多渠道、多形式的合作，形成共同推进的良好格局。</w:t>
      </w:r>
    </w:p>
    <w:p w14:paraId="5850AE41">
      <w:pPr>
        <w:widowControl/>
        <w:shd w:val="clear" w:color="auto" w:fill="FFFFFF"/>
        <w:spacing w:line="560" w:lineRule="exact"/>
        <w:ind w:firstLine="640"/>
        <w:jc w:val="left"/>
        <w:rPr>
          <w:rFonts w:eastAsia="楷体_GB2312"/>
          <w:kern w:val="0"/>
          <w:sz w:val="32"/>
          <w:szCs w:val="21"/>
        </w:rPr>
      </w:pPr>
      <w:r>
        <w:rPr>
          <w:rFonts w:eastAsia="楷体_GB2312"/>
          <w:kern w:val="0"/>
          <w:sz w:val="32"/>
          <w:szCs w:val="21"/>
        </w:rPr>
        <w:t>（三）实施技术重点。</w:t>
      </w:r>
    </w:p>
    <w:p w14:paraId="2B1E7AC1">
      <w:pPr>
        <w:widowControl/>
        <w:shd w:val="clear" w:color="auto" w:fill="FFFFFF"/>
        <w:spacing w:line="560" w:lineRule="exact"/>
        <w:ind w:firstLine="640"/>
        <w:jc w:val="left"/>
        <w:rPr>
          <w:rFonts w:eastAsia="仿宋_GB2312"/>
          <w:sz w:val="32"/>
          <w:szCs w:val="32"/>
        </w:rPr>
      </w:pPr>
      <w:r>
        <w:rPr>
          <w:rFonts w:eastAsia="仿宋_GB2312"/>
          <w:sz w:val="32"/>
          <w:szCs w:val="32"/>
        </w:rPr>
        <w:t>重点实施优势农业特色产业生产机械化新技术、新机具的引进试验示范推广，包括：</w:t>
      </w:r>
    </w:p>
    <w:p w14:paraId="149E2EFD">
      <w:pPr>
        <w:widowControl/>
        <w:shd w:val="clear" w:color="auto" w:fill="FFFFFF"/>
        <w:spacing w:line="560" w:lineRule="exact"/>
        <w:ind w:firstLine="640"/>
        <w:jc w:val="left"/>
        <w:rPr>
          <w:rFonts w:eastAsia="仿宋_GB2312"/>
          <w:sz w:val="32"/>
          <w:szCs w:val="32"/>
        </w:rPr>
      </w:pPr>
      <w:r>
        <w:rPr>
          <w:rFonts w:eastAsia="仿宋_GB2312"/>
          <w:sz w:val="32"/>
          <w:szCs w:val="32"/>
        </w:rPr>
        <w:t>1.优势特色产业种养、植保、收获、冷藏保鲜、加工处理等生产环节机械化技术的试验示范推广。</w:t>
      </w:r>
    </w:p>
    <w:p w14:paraId="71960C2F">
      <w:pPr>
        <w:widowControl/>
        <w:shd w:val="clear" w:color="auto" w:fill="FFFFFF"/>
        <w:spacing w:line="560" w:lineRule="exact"/>
        <w:ind w:firstLine="640"/>
        <w:rPr>
          <w:rFonts w:eastAsia="仿宋_GB2312"/>
          <w:sz w:val="32"/>
          <w:szCs w:val="32"/>
        </w:rPr>
      </w:pPr>
      <w:r>
        <w:rPr>
          <w:rFonts w:eastAsia="仿宋_GB2312"/>
          <w:sz w:val="32"/>
          <w:szCs w:val="32"/>
        </w:rPr>
        <w:t>2.农业资源高效利用和规模化、标准化、工厂化种养及增值技术集成与示范推广。</w:t>
      </w:r>
    </w:p>
    <w:p w14:paraId="21324EF1">
      <w:pPr>
        <w:widowControl/>
        <w:shd w:val="clear" w:color="auto" w:fill="FFFFFF"/>
        <w:spacing w:line="560" w:lineRule="exact"/>
        <w:ind w:firstLine="640"/>
        <w:rPr>
          <w:rFonts w:eastAsia="仿宋_GB2312"/>
          <w:sz w:val="32"/>
          <w:szCs w:val="32"/>
        </w:rPr>
      </w:pPr>
      <w:r>
        <w:rPr>
          <w:rFonts w:eastAsia="仿宋_GB2312"/>
          <w:sz w:val="32"/>
          <w:szCs w:val="32"/>
        </w:rPr>
        <w:t>3.农业生物技术、信息技术和现代农业装备技术示范推广。</w:t>
      </w:r>
    </w:p>
    <w:p w14:paraId="6496C7AD">
      <w:pPr>
        <w:widowControl/>
        <w:shd w:val="clear" w:color="auto" w:fill="FFFFFF"/>
        <w:spacing w:line="560" w:lineRule="exact"/>
        <w:ind w:firstLine="640"/>
        <w:rPr>
          <w:rFonts w:eastAsia="仿宋_GB2312"/>
          <w:sz w:val="32"/>
          <w:szCs w:val="32"/>
        </w:rPr>
      </w:pPr>
      <w:r>
        <w:rPr>
          <w:rFonts w:eastAsia="仿宋_GB2312"/>
          <w:sz w:val="32"/>
          <w:szCs w:val="32"/>
        </w:rPr>
        <w:t>4.节本、增效、安全、生态、环保的绿色农业生产机械化技术示范推广。</w:t>
      </w:r>
    </w:p>
    <w:p w14:paraId="64C28A0B">
      <w:pPr>
        <w:widowControl/>
        <w:shd w:val="clear" w:color="auto" w:fill="FFFFFF"/>
        <w:spacing w:line="560" w:lineRule="exact"/>
        <w:ind w:firstLine="640"/>
        <w:jc w:val="left"/>
        <w:rPr>
          <w:rFonts w:eastAsia="楷体_GB2312"/>
          <w:kern w:val="0"/>
          <w:sz w:val="32"/>
          <w:szCs w:val="21"/>
        </w:rPr>
      </w:pPr>
      <w:r>
        <w:rPr>
          <w:rFonts w:eastAsia="楷体_GB2312"/>
          <w:kern w:val="0"/>
          <w:sz w:val="32"/>
          <w:szCs w:val="21"/>
        </w:rPr>
        <w:t>（四）主要建设内容。</w:t>
      </w:r>
    </w:p>
    <w:p w14:paraId="024DFA9D">
      <w:pPr>
        <w:widowControl/>
        <w:shd w:val="clear" w:color="auto" w:fill="FFFFFF"/>
        <w:spacing w:line="560" w:lineRule="exact"/>
        <w:ind w:firstLine="640"/>
        <w:rPr>
          <w:rFonts w:eastAsia="仿宋_GB2312"/>
          <w:sz w:val="32"/>
          <w:szCs w:val="32"/>
        </w:rPr>
      </w:pPr>
      <w:r>
        <w:rPr>
          <w:rFonts w:eastAsia="仿宋_GB2312"/>
          <w:sz w:val="32"/>
          <w:szCs w:val="32"/>
        </w:rPr>
        <w:t>1.土地宜机化改造。包括示范基地的条田拓宽、平整，满足机具作业、行走要求的机耕道路建设等。</w:t>
      </w:r>
    </w:p>
    <w:p w14:paraId="6BED4986">
      <w:pPr>
        <w:widowControl/>
        <w:shd w:val="clear" w:color="auto" w:fill="FFFFFF"/>
        <w:spacing w:line="560" w:lineRule="exact"/>
        <w:ind w:firstLine="640"/>
        <w:rPr>
          <w:rFonts w:eastAsia="仿宋_GB2312"/>
          <w:sz w:val="32"/>
          <w:szCs w:val="32"/>
        </w:rPr>
      </w:pPr>
      <w:r>
        <w:rPr>
          <w:rFonts w:eastAsia="仿宋_GB2312"/>
          <w:sz w:val="32"/>
          <w:szCs w:val="32"/>
        </w:rPr>
        <w:t>2.机棚机库、冷藏冷冻库、棚网、水肥一体化等设施建设。</w:t>
      </w:r>
    </w:p>
    <w:p w14:paraId="0373F2EA">
      <w:pPr>
        <w:widowControl/>
        <w:shd w:val="clear" w:color="auto" w:fill="FFFFFF"/>
        <w:spacing w:line="560" w:lineRule="exact"/>
        <w:ind w:firstLine="640"/>
        <w:rPr>
          <w:rFonts w:eastAsia="仿宋_GB2312"/>
          <w:sz w:val="32"/>
          <w:szCs w:val="32"/>
        </w:rPr>
      </w:pPr>
      <w:r>
        <w:rPr>
          <w:rFonts w:eastAsia="仿宋_GB2312"/>
          <w:sz w:val="32"/>
          <w:szCs w:val="32"/>
        </w:rPr>
        <w:t>3.机械设备购置。为实现种植（养殖）机械化、育苗（种）机械化、管理机械化、收获机械化、农产品加工处理机械化、环境保护处理机械化等所需要购置或租赁的新机械及相关设施装备等。</w:t>
      </w:r>
    </w:p>
    <w:p w14:paraId="09EE5C12">
      <w:pPr>
        <w:widowControl/>
        <w:shd w:val="clear" w:color="auto" w:fill="FFFFFF"/>
        <w:spacing w:line="560" w:lineRule="exact"/>
        <w:ind w:firstLine="640"/>
        <w:rPr>
          <w:rFonts w:eastAsia="仿宋_GB2312"/>
          <w:sz w:val="32"/>
          <w:szCs w:val="32"/>
        </w:rPr>
      </w:pPr>
      <w:r>
        <w:rPr>
          <w:rFonts w:eastAsia="仿宋_GB2312"/>
          <w:sz w:val="32"/>
          <w:szCs w:val="32"/>
        </w:rPr>
        <w:t>4.智能化、信息化建设。为实现生产智能化、信息化控制、管理等设备、设施、软件的购置等。</w:t>
      </w:r>
    </w:p>
    <w:p w14:paraId="5C48D8A2">
      <w:pPr>
        <w:widowControl/>
        <w:shd w:val="clear" w:color="auto" w:fill="FFFFFF"/>
        <w:spacing w:line="560" w:lineRule="exact"/>
        <w:ind w:firstLine="640"/>
        <w:rPr>
          <w:rFonts w:eastAsia="仿宋_GB2312"/>
          <w:sz w:val="32"/>
          <w:szCs w:val="32"/>
        </w:rPr>
      </w:pPr>
      <w:r>
        <w:rPr>
          <w:rFonts w:eastAsia="仿宋_GB2312"/>
          <w:sz w:val="32"/>
          <w:szCs w:val="32"/>
        </w:rPr>
        <w:t>5.技术培训、宣传。为了促进农业特色产业生产机械化技术及机具的示范推广而进行的宣传、培训、演示等活动。</w:t>
      </w:r>
    </w:p>
    <w:p w14:paraId="4EDC71D5">
      <w:pPr>
        <w:widowControl/>
        <w:shd w:val="clear" w:color="auto" w:fill="FFFFFF"/>
        <w:spacing w:line="560" w:lineRule="exact"/>
        <w:ind w:firstLine="640"/>
        <w:rPr>
          <w:rFonts w:eastAsia="仿宋_GB2312"/>
          <w:sz w:val="32"/>
          <w:szCs w:val="32"/>
        </w:rPr>
      </w:pPr>
      <w:r>
        <w:rPr>
          <w:rFonts w:eastAsia="仿宋_GB2312"/>
          <w:sz w:val="32"/>
          <w:szCs w:val="32"/>
        </w:rPr>
        <w:t>6.对比试验。在项目实施过程中为了检验机械化生产技术的效果而开展的对比活动。</w:t>
      </w:r>
    </w:p>
    <w:p w14:paraId="0F51AFE0">
      <w:pPr>
        <w:widowControl/>
        <w:shd w:val="clear" w:color="auto" w:fill="FFFFFF"/>
        <w:spacing w:line="560" w:lineRule="exact"/>
        <w:ind w:firstLine="640" w:firstLineChars="200"/>
        <w:jc w:val="left"/>
        <w:rPr>
          <w:rFonts w:eastAsia="楷体_GB2312"/>
          <w:kern w:val="0"/>
          <w:sz w:val="32"/>
          <w:szCs w:val="21"/>
        </w:rPr>
      </w:pPr>
      <w:r>
        <w:rPr>
          <w:rFonts w:eastAsia="楷体_GB2312"/>
          <w:kern w:val="0"/>
          <w:sz w:val="32"/>
          <w:szCs w:val="21"/>
        </w:rPr>
        <w:t>（五）项目实施组织。</w:t>
      </w:r>
    </w:p>
    <w:p w14:paraId="1B5A3E81">
      <w:pPr>
        <w:widowControl/>
        <w:shd w:val="clear" w:color="auto" w:fill="FFFFFF"/>
        <w:wordWrap w:val="0"/>
        <w:spacing w:line="560" w:lineRule="exact"/>
        <w:ind w:firstLine="640"/>
        <w:rPr>
          <w:rFonts w:eastAsia="仿宋_GB2312"/>
          <w:kern w:val="0"/>
          <w:sz w:val="32"/>
          <w:szCs w:val="32"/>
        </w:rPr>
      </w:pPr>
      <w:r>
        <w:rPr>
          <w:rFonts w:eastAsia="仿宋_GB2312"/>
          <w:kern w:val="0"/>
          <w:sz w:val="32"/>
          <w:szCs w:val="32"/>
        </w:rPr>
        <w:t>根据《广西农机化项目管理办法》的要求，自治区、市、县各级农机化服务机构各负其责，共同做好项目实施的组织、管理等工作。</w:t>
      </w:r>
    </w:p>
    <w:p w14:paraId="21254C8C">
      <w:pPr>
        <w:widowControl/>
        <w:shd w:val="clear" w:color="auto" w:fill="FFFFFF"/>
        <w:spacing w:line="560" w:lineRule="exact"/>
        <w:ind w:firstLine="640"/>
        <w:rPr>
          <w:rFonts w:eastAsia="仿宋_GB2312"/>
          <w:sz w:val="32"/>
          <w:szCs w:val="32"/>
        </w:rPr>
      </w:pPr>
      <w:r>
        <w:rPr>
          <w:rFonts w:eastAsia="仿宋_GB2312"/>
          <w:sz w:val="32"/>
          <w:szCs w:val="32"/>
        </w:rPr>
        <w:t>1.自治区农机中心办公室（财务）负责监督项目资金的落实使用工作。</w:t>
      </w:r>
    </w:p>
    <w:p w14:paraId="47EC9633">
      <w:pPr>
        <w:widowControl/>
        <w:shd w:val="clear" w:color="auto" w:fill="FFFFFF"/>
        <w:spacing w:line="560" w:lineRule="exact"/>
        <w:ind w:firstLine="640"/>
        <w:rPr>
          <w:rFonts w:eastAsia="仿宋_GB2312"/>
          <w:sz w:val="32"/>
          <w:szCs w:val="32"/>
        </w:rPr>
      </w:pPr>
      <w:r>
        <w:rPr>
          <w:rFonts w:eastAsia="仿宋_GB2312"/>
          <w:sz w:val="32"/>
          <w:szCs w:val="32"/>
        </w:rPr>
        <w:t>2.自治区农机中心科技推广部（自治区农业机械化技术推广站）负责指导项目组织实施。具体负责督促指导市、县（区）农机化服务机构，开展项目技术指导、技术培训工作。</w:t>
      </w:r>
    </w:p>
    <w:p w14:paraId="32D97E59">
      <w:pPr>
        <w:widowControl/>
        <w:shd w:val="clear" w:color="auto" w:fill="FFFFFF"/>
        <w:spacing w:line="560" w:lineRule="exact"/>
        <w:ind w:firstLine="640"/>
        <w:rPr>
          <w:rFonts w:eastAsia="仿宋_GB2312"/>
          <w:sz w:val="32"/>
          <w:szCs w:val="32"/>
        </w:rPr>
      </w:pPr>
      <w:r>
        <w:rPr>
          <w:rFonts w:eastAsia="仿宋_GB2312"/>
          <w:sz w:val="32"/>
          <w:szCs w:val="32"/>
        </w:rPr>
        <w:t>3.市级农机化服务机构承担辖区内优特项目监督管理工作：（1）组织、监督指导项目实施；（2）监督指导项目资金使用；（3）按照要求组织开展项目初验</w:t>
      </w:r>
      <w:r>
        <w:rPr>
          <w:rFonts w:eastAsia="仿宋_GB2312"/>
          <w:kern w:val="0"/>
          <w:sz w:val="32"/>
          <w:szCs w:val="32"/>
        </w:rPr>
        <w:t>、汇总</w:t>
      </w:r>
      <w:r>
        <w:rPr>
          <w:rFonts w:eastAsia="仿宋_GB2312"/>
          <w:sz w:val="32"/>
          <w:szCs w:val="32"/>
        </w:rPr>
        <w:t>和总结等工作。</w:t>
      </w:r>
    </w:p>
    <w:p w14:paraId="0AFB8535">
      <w:pPr>
        <w:widowControl/>
        <w:shd w:val="clear" w:color="auto" w:fill="FFFFFF"/>
        <w:spacing w:line="560" w:lineRule="exact"/>
        <w:ind w:firstLine="640"/>
        <w:rPr>
          <w:rFonts w:eastAsia="仿宋_GB2312"/>
          <w:sz w:val="32"/>
          <w:szCs w:val="32"/>
        </w:rPr>
      </w:pPr>
      <w:r>
        <w:rPr>
          <w:rFonts w:eastAsia="仿宋_GB2312"/>
          <w:sz w:val="32"/>
          <w:szCs w:val="32"/>
        </w:rPr>
        <w:t>4.县级农机化服务机构作为项目承担单位，负责组织本县区域内的项目实施单位编制具体的项目实施方案，组织项目实施方案上报审批，指导、督促实施单位按照经审批的实施方案落实项目建设任务，组织开展项目技术指导、培训宣传，协助实施单位申请落实财政补助资金并监督好资金的使用等工作。</w:t>
      </w:r>
    </w:p>
    <w:p w14:paraId="67F1C9C1">
      <w:pPr>
        <w:widowControl/>
        <w:shd w:val="clear" w:color="auto" w:fill="FFFFFF"/>
        <w:spacing w:line="560" w:lineRule="exact"/>
        <w:ind w:firstLine="640"/>
        <w:jc w:val="left"/>
        <w:rPr>
          <w:rFonts w:eastAsia="楷体_GB2312"/>
          <w:kern w:val="0"/>
          <w:sz w:val="32"/>
          <w:szCs w:val="21"/>
        </w:rPr>
      </w:pPr>
      <w:r>
        <w:rPr>
          <w:rFonts w:eastAsia="楷体_GB2312"/>
          <w:kern w:val="0"/>
          <w:sz w:val="32"/>
          <w:szCs w:val="21"/>
        </w:rPr>
        <w:t>（六）资金使用。</w:t>
      </w:r>
    </w:p>
    <w:p w14:paraId="3AFC0F77">
      <w:pPr>
        <w:widowControl/>
        <w:shd w:val="clear" w:color="auto" w:fill="FFFFFF"/>
        <w:spacing w:line="560" w:lineRule="exact"/>
        <w:ind w:firstLine="640"/>
        <w:jc w:val="left"/>
        <w:rPr>
          <w:rFonts w:eastAsia="仿宋_GB2312"/>
          <w:sz w:val="32"/>
          <w:szCs w:val="32"/>
        </w:rPr>
      </w:pPr>
      <w:r>
        <w:rPr>
          <w:rFonts w:eastAsia="仿宋_GB2312"/>
          <w:sz w:val="32"/>
          <w:szCs w:val="32"/>
        </w:rPr>
        <w:t>1.财政补助资金范围。财政补助资金主要用于为实现示范基地生产全程机械化所必需的各类费用，包括与项目有关的必要的新机具、新技术引进试验示范费、材料消耗费、专业性设备购置或租赁费，技术培训费、技术专家咨询指导费、技术资料编印费以及项目审计验收总结等经费支出。重点用于土地宜机化改造、机棚机库、冷藏冷冻库、机耕道路、固定运输设施、水肥一体化设施等建设；购置或租赁新机械、专业性设施设备和新技术引进试验等所需费用。</w:t>
      </w:r>
    </w:p>
    <w:p w14:paraId="6F6F9673">
      <w:pPr>
        <w:widowControl/>
        <w:shd w:val="clear" w:color="auto" w:fill="FFFFFF"/>
        <w:spacing w:line="560" w:lineRule="exact"/>
        <w:ind w:firstLine="640"/>
        <w:jc w:val="left"/>
        <w:rPr>
          <w:rFonts w:eastAsia="仿宋_GB2312"/>
          <w:sz w:val="32"/>
          <w:szCs w:val="32"/>
        </w:rPr>
      </w:pPr>
      <w:r>
        <w:rPr>
          <w:rFonts w:eastAsia="仿宋_GB2312"/>
          <w:sz w:val="32"/>
          <w:szCs w:val="32"/>
        </w:rPr>
        <w:t>2.项目投资。项目下达的当年，示范基地按照经批复的项目实施方案开展的建设内容所发生的支出，以及示范基地当年的土地租金作为项目投资，与实施方案无关的不作为项目投资;项目实施购买的机具已享受的农机购置补贴资金不列入项目投资，也不列入自筹资金。</w:t>
      </w:r>
    </w:p>
    <w:p w14:paraId="643F1584">
      <w:pPr>
        <w:widowControl/>
        <w:shd w:val="clear" w:color="auto" w:fill="FFFFFF"/>
        <w:spacing w:line="560" w:lineRule="exact"/>
        <w:ind w:firstLine="640"/>
        <w:jc w:val="left"/>
        <w:rPr>
          <w:rFonts w:eastAsia="仿宋_GB2312"/>
          <w:sz w:val="32"/>
          <w:szCs w:val="32"/>
        </w:rPr>
      </w:pPr>
      <w:r>
        <w:rPr>
          <w:rFonts w:eastAsia="仿宋_GB2312"/>
          <w:sz w:val="32"/>
          <w:szCs w:val="32"/>
        </w:rPr>
        <w:t>3.自筹资金。项目实施单位在项目实施当年，按照经批复的实施方案在示范基地开展的建设内容投资减去财政补助资金；示范基地当年的土地租金可列入项目自筹资金。</w:t>
      </w:r>
    </w:p>
    <w:p w14:paraId="62D971C8">
      <w:pPr>
        <w:widowControl/>
        <w:shd w:val="clear" w:color="auto" w:fill="FFFFFF"/>
        <w:spacing w:line="560" w:lineRule="exact"/>
        <w:ind w:firstLine="640"/>
        <w:jc w:val="left"/>
        <w:rPr>
          <w:rFonts w:eastAsia="仿宋_GB2312"/>
          <w:sz w:val="32"/>
          <w:szCs w:val="32"/>
        </w:rPr>
      </w:pPr>
      <w:r>
        <w:rPr>
          <w:rFonts w:eastAsia="仿宋_GB2312"/>
          <w:sz w:val="32"/>
          <w:szCs w:val="32"/>
        </w:rPr>
        <w:t>4.项目财政资金使用比例。项目财政补助资金不得超过项目总投资的48%，财政补助资金必须专款专用。项目的建设内容及投资金额以批复的项目实施方案为准。</w:t>
      </w:r>
    </w:p>
    <w:p w14:paraId="736ADDD3">
      <w:pPr>
        <w:widowControl/>
        <w:shd w:val="clear" w:color="auto" w:fill="FFFFFF"/>
        <w:spacing w:line="560" w:lineRule="exact"/>
        <w:ind w:firstLine="640"/>
        <w:jc w:val="left"/>
        <w:rPr>
          <w:rFonts w:eastAsia="仿宋_GB2312"/>
          <w:sz w:val="32"/>
          <w:szCs w:val="32"/>
        </w:rPr>
      </w:pPr>
      <w:r>
        <w:rPr>
          <w:rFonts w:eastAsia="仿宋_GB2312"/>
          <w:sz w:val="32"/>
          <w:szCs w:val="32"/>
        </w:rPr>
        <w:t>项目实施单位所购机具已列入农机具购置补贴范围的，经当地农机购置补贴工作领导小组批准可以累加使用项目财政补助资金和农机购置补贴资金的，项目财政补助资金和农机购置补贴资金总额应不超过机具销售价格的48％。</w:t>
      </w:r>
    </w:p>
    <w:p w14:paraId="585DC07F">
      <w:pPr>
        <w:widowControl/>
        <w:shd w:val="clear" w:color="auto" w:fill="FFFFFF"/>
        <w:spacing w:line="560" w:lineRule="exact"/>
        <w:ind w:firstLine="640"/>
        <w:jc w:val="left"/>
        <w:rPr>
          <w:rFonts w:eastAsia="仿宋_GB2312"/>
          <w:sz w:val="32"/>
          <w:szCs w:val="32"/>
        </w:rPr>
      </w:pPr>
      <w:r>
        <w:rPr>
          <w:rFonts w:eastAsia="仿宋_GB2312"/>
          <w:sz w:val="32"/>
          <w:szCs w:val="32"/>
        </w:rPr>
        <w:t>5.财政资金补助方式。项目安排的财政资金采取先建后补，按进度拨付的方式进行补助。项目实施单位按照实施方案要求，负责筹集建设资金组织项目建设，根据项目建设进度向县农机部门申请，经县农机部门组织核验合格后，由县农机部门向财政部门提出资金拨付申请，财政部门对资金拨付申请进行审核并按有关规定拨付资金。</w:t>
      </w:r>
    </w:p>
    <w:p w14:paraId="3A818C16">
      <w:pPr>
        <w:widowControl/>
        <w:shd w:val="clear" w:color="auto" w:fill="FFFFFF"/>
        <w:spacing w:line="560" w:lineRule="exact"/>
        <w:ind w:firstLine="640" w:firstLineChars="200"/>
        <w:jc w:val="left"/>
        <w:rPr>
          <w:rFonts w:eastAsia="黑体"/>
          <w:sz w:val="32"/>
          <w:szCs w:val="32"/>
        </w:rPr>
      </w:pPr>
      <w:r>
        <w:rPr>
          <w:rFonts w:eastAsia="黑体"/>
          <w:sz w:val="32"/>
          <w:szCs w:val="32"/>
        </w:rPr>
        <w:t>四、项目实施要求</w:t>
      </w:r>
    </w:p>
    <w:p w14:paraId="6DF9CAE2">
      <w:pPr>
        <w:widowControl/>
        <w:shd w:val="clear" w:color="auto" w:fill="FFFFFF"/>
        <w:spacing w:line="560" w:lineRule="exact"/>
        <w:jc w:val="left"/>
        <w:rPr>
          <w:rFonts w:eastAsia="仿宋_GB2312"/>
          <w:kern w:val="0"/>
          <w:sz w:val="32"/>
          <w:szCs w:val="21"/>
        </w:rPr>
      </w:pPr>
      <w:r>
        <w:rPr>
          <w:rFonts w:eastAsia="仿宋_GB2312"/>
          <w:kern w:val="0"/>
          <w:sz w:val="32"/>
          <w:szCs w:val="21"/>
        </w:rPr>
        <w:t xml:space="preserve">    </w:t>
      </w:r>
      <w:r>
        <w:rPr>
          <w:rFonts w:eastAsia="楷体_GB2312"/>
          <w:kern w:val="0"/>
          <w:sz w:val="32"/>
          <w:szCs w:val="21"/>
        </w:rPr>
        <w:t>（一）加强指导</w:t>
      </w:r>
      <w:r>
        <w:rPr>
          <w:rFonts w:eastAsia="楷体"/>
          <w:kern w:val="0"/>
          <w:sz w:val="32"/>
          <w:szCs w:val="21"/>
        </w:rPr>
        <w:t>。</w:t>
      </w:r>
      <w:r>
        <w:rPr>
          <w:rFonts w:eastAsia="仿宋_GB2312"/>
          <w:sz w:val="32"/>
          <w:szCs w:val="32"/>
        </w:rPr>
        <w:t>各级农机化服务机构要加大项目的组织和指导，成立领导小组、技术小组。领导小组主要负责项目的组织协调、预算执行和管理工作；技术小组主要负责项目的方案制订，技术指导、模式总结等工作。支持实施单位聘请有关的农机化、财务等方面的专家对项目实施过程进行跟踪指导，解决项目实施中遇到的新情况新问题。</w:t>
      </w:r>
      <w:r>
        <w:rPr>
          <w:rFonts w:eastAsia="仿宋_GB2312"/>
          <w:kern w:val="0"/>
          <w:sz w:val="32"/>
          <w:szCs w:val="21"/>
        </w:rPr>
        <w:t>　</w:t>
      </w:r>
    </w:p>
    <w:p w14:paraId="07779915">
      <w:pPr>
        <w:widowControl/>
        <w:shd w:val="clear" w:color="auto" w:fill="FFFFFF"/>
        <w:spacing w:line="560" w:lineRule="exact"/>
        <w:ind w:firstLine="640" w:firstLineChars="200"/>
        <w:jc w:val="left"/>
        <w:rPr>
          <w:rFonts w:eastAsia="仿宋_GB2312"/>
          <w:kern w:val="0"/>
          <w:sz w:val="32"/>
          <w:szCs w:val="21"/>
        </w:rPr>
      </w:pPr>
      <w:r>
        <w:rPr>
          <w:rFonts w:eastAsia="楷体_GB2312"/>
          <w:kern w:val="0"/>
          <w:sz w:val="32"/>
          <w:szCs w:val="21"/>
        </w:rPr>
        <w:t>（二）实行绩效管理。</w:t>
      </w:r>
      <w:r>
        <w:rPr>
          <w:rFonts w:eastAsia="仿宋_GB2312"/>
          <w:sz w:val="32"/>
          <w:szCs w:val="32"/>
        </w:rPr>
        <w:t>项目承担单位要把项目实施列入本县（区）本部门年度绩效的考核范围，按照项目实施及绩效要求设定相应的考核指标报本县（区）绩效办公室，由本县（区）绩效办按照绩效目标进行考核管理。</w:t>
      </w:r>
      <w:r>
        <w:rPr>
          <w:rFonts w:eastAsia="仿宋_GB2312"/>
          <w:kern w:val="0"/>
          <w:sz w:val="32"/>
          <w:szCs w:val="21"/>
        </w:rPr>
        <w:t>　</w:t>
      </w:r>
    </w:p>
    <w:p w14:paraId="001DCB3F">
      <w:pPr>
        <w:widowControl/>
        <w:shd w:val="clear" w:color="auto" w:fill="FFFFFF"/>
        <w:spacing w:line="560" w:lineRule="exact"/>
        <w:ind w:firstLine="640" w:firstLineChars="200"/>
        <w:jc w:val="left"/>
        <w:rPr>
          <w:rFonts w:eastAsia="仿宋_GB2312"/>
          <w:sz w:val="32"/>
          <w:szCs w:val="32"/>
        </w:rPr>
      </w:pPr>
      <w:r>
        <w:rPr>
          <w:rFonts w:eastAsia="楷体_GB2312"/>
          <w:kern w:val="0"/>
          <w:sz w:val="32"/>
          <w:szCs w:val="21"/>
        </w:rPr>
        <w:t>（三）加强宣传培训。</w:t>
      </w:r>
      <w:r>
        <w:rPr>
          <w:rFonts w:eastAsia="仿宋_GB2312"/>
          <w:sz w:val="32"/>
          <w:szCs w:val="32"/>
        </w:rPr>
        <w:t>项目实施单位要在示范基地显著位置设立标示牌，标明项目名称、示范目标、主要技术模式、项目起止时间和项目承担单位等内容。要充分利用电视、报纸、网络等媒体以及制作展板、召开现场演示会、培训班等形式，积极示范推广机械化技术，宣传展示项目实施取得的成效，营造良好的社会氛围。</w:t>
      </w:r>
    </w:p>
    <w:p w14:paraId="1D41949C">
      <w:pPr>
        <w:widowControl/>
        <w:shd w:val="clear" w:color="auto" w:fill="FFFFFF"/>
        <w:spacing w:line="560" w:lineRule="exact"/>
        <w:ind w:firstLine="640" w:firstLineChars="200"/>
        <w:jc w:val="left"/>
        <w:rPr>
          <w:rFonts w:eastAsia="仿宋_GB2312"/>
          <w:sz w:val="32"/>
          <w:szCs w:val="32"/>
        </w:rPr>
      </w:pPr>
      <w:r>
        <w:rPr>
          <w:rFonts w:eastAsia="仿宋_GB2312"/>
          <w:sz w:val="32"/>
          <w:szCs w:val="32"/>
        </w:rPr>
        <w:t>项目承担单位应利用示范基地针对基层农机推广人员、农机手和种植大户举办机械化技术培训班、机具展示演示等多种形式的培训活动，促进农业特色产业生产机械化技术及机具的示范推广。</w:t>
      </w:r>
    </w:p>
    <w:p w14:paraId="519FD4B3">
      <w:pPr>
        <w:widowControl/>
        <w:shd w:val="clear" w:color="auto" w:fill="FFFFFF"/>
        <w:spacing w:line="560" w:lineRule="exact"/>
        <w:jc w:val="left"/>
        <w:rPr>
          <w:rFonts w:eastAsia="仿宋_GB2312"/>
          <w:sz w:val="32"/>
          <w:szCs w:val="32"/>
        </w:rPr>
      </w:pPr>
      <w:r>
        <w:rPr>
          <w:rFonts w:eastAsia="仿宋_GB2312"/>
          <w:kern w:val="0"/>
          <w:sz w:val="32"/>
          <w:szCs w:val="21"/>
        </w:rPr>
        <w:t>　　</w:t>
      </w:r>
      <w:r>
        <w:rPr>
          <w:rFonts w:eastAsia="楷体_GB2312"/>
          <w:kern w:val="0"/>
          <w:sz w:val="32"/>
          <w:szCs w:val="21"/>
        </w:rPr>
        <w:t>（四）开展对比试验。</w:t>
      </w:r>
      <w:r>
        <w:rPr>
          <w:rFonts w:eastAsia="仿宋_GB2312"/>
          <w:sz w:val="32"/>
          <w:szCs w:val="32"/>
        </w:rPr>
        <w:t>鼓励在项目实施过程中开展技术模式的创新研究和对比试验，通过对比试验检验机械化生产技术的真实效果，并总结形成可推广的技术模式。</w:t>
      </w:r>
    </w:p>
    <w:p w14:paraId="58EA1F77">
      <w:pPr>
        <w:widowControl/>
        <w:shd w:val="clear" w:color="auto" w:fill="FFFFFF"/>
        <w:spacing w:line="560" w:lineRule="exact"/>
        <w:ind w:firstLine="640" w:firstLineChars="200"/>
        <w:jc w:val="left"/>
        <w:rPr>
          <w:rFonts w:eastAsia="仿宋_GB2312"/>
          <w:sz w:val="32"/>
          <w:szCs w:val="32"/>
        </w:rPr>
      </w:pPr>
      <w:r>
        <w:rPr>
          <w:rFonts w:eastAsia="楷体_GB2312"/>
          <w:kern w:val="0"/>
          <w:sz w:val="32"/>
          <w:szCs w:val="21"/>
        </w:rPr>
        <w:t>（五）做好项目实施总结。</w:t>
      </w:r>
      <w:r>
        <w:rPr>
          <w:rFonts w:eastAsia="仿宋_GB2312"/>
          <w:sz w:val="32"/>
          <w:szCs w:val="32"/>
        </w:rPr>
        <w:t>项目建设实施完成后应进行总结，分析不足，得出可供参考及推广应用的经验。包括技术总结、工作总结，以及适合本地区机械化作业的机械化模式。建立专门的档案，收集试验示范形成的有关文件、技术资料、图表、图片、声像资料等。</w:t>
      </w:r>
    </w:p>
    <w:p w14:paraId="0DD60C42">
      <w:pPr>
        <w:widowControl/>
        <w:shd w:val="clear" w:color="auto" w:fill="FFFFFF"/>
        <w:spacing w:line="560" w:lineRule="exact"/>
        <w:ind w:firstLine="640" w:firstLineChars="200"/>
        <w:jc w:val="left"/>
        <w:rPr>
          <w:rFonts w:eastAsia="黑体"/>
          <w:kern w:val="0"/>
          <w:sz w:val="32"/>
          <w:szCs w:val="21"/>
        </w:rPr>
      </w:pPr>
      <w:r>
        <w:rPr>
          <w:rFonts w:eastAsia="黑体"/>
          <w:kern w:val="0"/>
          <w:sz w:val="32"/>
          <w:szCs w:val="21"/>
        </w:rPr>
        <w:t>五、项目验收</w:t>
      </w:r>
    </w:p>
    <w:p w14:paraId="7B99F661">
      <w:pPr>
        <w:spacing w:line="560" w:lineRule="exact"/>
        <w:ind w:firstLine="739" w:firstLineChars="231"/>
        <w:rPr>
          <w:rFonts w:eastAsia="仿宋_GB2312"/>
          <w:sz w:val="32"/>
          <w:szCs w:val="32"/>
        </w:rPr>
      </w:pPr>
      <w:r>
        <w:rPr>
          <w:rFonts w:eastAsia="仿宋_GB2312"/>
          <w:sz w:val="32"/>
          <w:szCs w:val="32"/>
        </w:rPr>
        <w:t>项目验收应在项目实施期结束当年内完成。项目验收分市级初验、自治区级验收两个层次。</w:t>
      </w:r>
    </w:p>
    <w:p w14:paraId="002EF87E">
      <w:pPr>
        <w:spacing w:line="560" w:lineRule="exact"/>
        <w:ind w:firstLine="739" w:firstLineChars="231"/>
        <w:rPr>
          <w:rFonts w:eastAsia="仿宋_GB2312"/>
          <w:sz w:val="32"/>
          <w:szCs w:val="32"/>
        </w:rPr>
      </w:pPr>
      <w:r>
        <w:rPr>
          <w:rFonts w:eastAsia="仿宋_GB2312"/>
          <w:sz w:val="32"/>
          <w:szCs w:val="32"/>
        </w:rPr>
        <w:t>对验收中发现的问题，要提出整改意见，各有关市、县（区）农机化服务机构要督促项目实施单位认真整改，直至整改完成为止。验收工作完成后，将根据验收情况形成当年优特项目验收的情况通报和项目实施工作总结。</w:t>
      </w:r>
    </w:p>
    <w:p w14:paraId="63FB35A7">
      <w:r>
        <w:rPr>
          <w:rFonts w:eastAsia="仿宋_GB2312"/>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2705E"/>
    <w:rsid w:val="568555AA"/>
    <w:rsid w:val="6AA27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3172</Words>
  <Characters>3217</Characters>
  <Lines>0</Lines>
  <Paragraphs>0</Paragraphs>
  <TotalTime>1</TotalTime>
  <ScaleCrop>false</ScaleCrop>
  <LinksUpToDate>false</LinksUpToDate>
  <CharactersWithSpaces>3225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2021-02-18T03:03:00Z</dcterms:created>
  <dc:creator>Meng</dc:creator>
  <cp:lastModifiedBy>人品基数大</cp:lastModifiedBy>
  <dcterms:modified xsi:type="dcterms:W3CDTF">2025-04-16T02:23:30Z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eyJoZGlkIjoiY2E4NjYwN2M0MWYyODBiNGE4ZDVlYWJhYjM0YjQzOTAiLCJ1c2VySWQiOiIzOTEzOTgxOTYifQ==</vt:lpwstr>
  </property>
  <property fmtid="{D5CDD505-2E9C-101B-9397-08002B2CF9AE}" pid="4" name="ICV">
    <vt:lpwstr>D9AE2CFD164D4A49B57AB3F0413F85EF_12</vt:lpwstr>
  </property>
</Properties>
</file>