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F9175">
      <w:pPr>
        <w:adjustRightInd w:val="0"/>
        <w:snapToGrid w:val="0"/>
        <w:spacing w:line="574" w:lineRule="exact"/>
        <w:jc w:val="center"/>
        <w:rPr>
          <w:rFonts w:hint="eastAsia" w:ascii="方正小标宋简体" w:hAnsi="方正小标宋简体" w:eastAsia="方正小标宋简体" w:cs="方正小标宋简体"/>
          <w:color w:val="000000"/>
          <w:sz w:val="44"/>
          <w:szCs w:val="44"/>
        </w:rPr>
      </w:pPr>
      <w:bookmarkStart w:id="13" w:name="_GoBack"/>
      <w:bookmarkEnd w:id="13"/>
      <w:r>
        <w:rPr>
          <w:rFonts w:hint="eastAsia" w:ascii="方正小标宋简体" w:hAnsi="方正小标宋简体" w:eastAsia="方正小标宋简体" w:cs="方正小标宋简体"/>
          <w:color w:val="000000"/>
          <w:sz w:val="44"/>
          <w:szCs w:val="44"/>
        </w:rPr>
        <w:t>2026年广西糖料蔗良法技术推广工作</w:t>
      </w:r>
    </w:p>
    <w:p w14:paraId="5E1874A2">
      <w:pPr>
        <w:adjustRightInd w:val="0"/>
        <w:snapToGrid w:val="0"/>
        <w:spacing w:line="574"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实施细则</w:t>
      </w:r>
    </w:p>
    <w:p w14:paraId="685449B7">
      <w:pPr>
        <w:adjustRightInd w:val="0"/>
        <w:snapToGrid w:val="0"/>
        <w:spacing w:line="574" w:lineRule="exact"/>
        <w:jc w:val="center"/>
        <w:rPr>
          <w:rFonts w:hint="eastAsia" w:ascii="楷体_GB2312" w:eastAsia="楷体_GB2312"/>
          <w:sz w:val="32"/>
          <w:szCs w:val="32"/>
        </w:rPr>
      </w:pPr>
      <w:r>
        <w:rPr>
          <w:rFonts w:hint="eastAsia" w:ascii="楷体_GB2312" w:hAnsi="Times New Roman" w:eastAsia="楷体_GB2312"/>
          <w:color w:val="000000"/>
          <w:sz w:val="32"/>
          <w:szCs w:val="32"/>
        </w:rPr>
        <w:t>（征求意见稿）</w:t>
      </w:r>
    </w:p>
    <w:p w14:paraId="7DBD57D7">
      <w:pPr>
        <w:adjustRightInd w:val="0"/>
        <w:snapToGrid w:val="0"/>
        <w:spacing w:line="574" w:lineRule="exact"/>
        <w:rPr>
          <w:rFonts w:ascii="Times New Roman" w:hAnsi="Times New Roman" w:eastAsia="方正仿宋_GBK"/>
          <w:snapToGrid w:val="0"/>
          <w:color w:val="000000"/>
          <w:kern w:val="21"/>
          <w:sz w:val="32"/>
          <w:szCs w:val="32"/>
        </w:rPr>
      </w:pPr>
    </w:p>
    <w:p w14:paraId="5C0C5FA5">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为规范做好2026年广西糖料蔗良法技术推广项目补贴实施与管理，保障补贴资金精准、安全和高效使用，根据《2026年广西糖料蔗良法技术推广工作实施方案（桂农机XX号）》要求，特制定本细则。</w:t>
      </w:r>
    </w:p>
    <w:p w14:paraId="3DABDD39">
      <w:pPr>
        <w:adjustRightInd w:val="0"/>
        <w:snapToGrid w:val="0"/>
        <w:spacing w:line="574" w:lineRule="exact"/>
        <w:ind w:firstLine="640" w:firstLineChars="200"/>
        <w:rPr>
          <w:rFonts w:ascii="Times New Roman" w:hAnsi="Times New Roman" w:eastAsia="黑体"/>
          <w:snapToGrid w:val="0"/>
          <w:color w:val="000000"/>
          <w:kern w:val="21"/>
          <w:sz w:val="32"/>
          <w:szCs w:val="32"/>
        </w:rPr>
      </w:pPr>
      <w:r>
        <w:rPr>
          <w:rFonts w:ascii="Times New Roman" w:hAnsi="Times New Roman" w:eastAsia="黑体"/>
          <w:snapToGrid w:val="0"/>
          <w:color w:val="000000"/>
          <w:kern w:val="21"/>
          <w:sz w:val="32"/>
          <w:szCs w:val="32"/>
        </w:rPr>
        <w:t>一、实施时间</w:t>
      </w:r>
    </w:p>
    <w:p w14:paraId="3EC903A8">
      <w:pPr>
        <w:adjustRightInd w:val="0"/>
        <w:snapToGrid w:val="0"/>
        <w:spacing w:line="574" w:lineRule="exact"/>
        <w:ind w:firstLine="640" w:firstLineChars="200"/>
        <w:rPr>
          <w:rFonts w:ascii="Times New Roman" w:hAnsi="Times New Roman"/>
          <w:color w:val="000000"/>
        </w:rPr>
      </w:pPr>
      <w:r>
        <w:rPr>
          <w:rFonts w:ascii="Times New Roman" w:hAnsi="Times New Roman" w:eastAsia="仿宋_GB2312"/>
          <w:snapToGrid w:val="0"/>
          <w:color w:val="000000"/>
          <w:kern w:val="21"/>
          <w:sz w:val="32"/>
          <w:szCs w:val="32"/>
        </w:rPr>
        <w:t>机械化深翻开沟及种植、联合种植、联合种植+铺管作业实施时间自2026年1月1日开始至2026年12月31日（申报截止）；机械化收获、机械化除杂补贴和糖企联合机收奖补实施时间为2025/2026年榨季。</w:t>
      </w:r>
    </w:p>
    <w:p w14:paraId="7F49D284">
      <w:pPr>
        <w:adjustRightInd w:val="0"/>
        <w:snapToGrid w:val="0"/>
        <w:spacing w:line="574" w:lineRule="exact"/>
        <w:ind w:firstLine="640" w:firstLineChars="200"/>
        <w:rPr>
          <w:rFonts w:ascii="Times New Roman" w:hAnsi="Times New Roman" w:eastAsia="黑体"/>
          <w:snapToGrid w:val="0"/>
          <w:color w:val="000000"/>
          <w:kern w:val="21"/>
          <w:sz w:val="32"/>
          <w:szCs w:val="32"/>
        </w:rPr>
      </w:pPr>
      <w:r>
        <w:rPr>
          <w:rFonts w:ascii="Times New Roman" w:hAnsi="Times New Roman" w:eastAsia="黑体"/>
          <w:snapToGrid w:val="0"/>
          <w:color w:val="000000"/>
          <w:kern w:val="21"/>
          <w:sz w:val="32"/>
          <w:szCs w:val="32"/>
        </w:rPr>
        <w:t>二、糖料蔗生产机械化作业补贴实施步骤</w:t>
      </w:r>
    </w:p>
    <w:p w14:paraId="15DFBAC7">
      <w:pPr>
        <w:adjustRightInd w:val="0"/>
        <w:snapToGrid w:val="0"/>
        <w:spacing w:line="574" w:lineRule="exact"/>
        <w:ind w:firstLine="640" w:firstLineChars="200"/>
        <w:rPr>
          <w:rFonts w:hint="eastAsia" w:ascii="楷体_GB2312" w:hAnsi="楷体_GB2312" w:eastAsia="楷体_GB2312" w:cs="楷体_GB2312"/>
          <w:snapToGrid w:val="0"/>
          <w:color w:val="000000"/>
          <w:kern w:val="21"/>
          <w:sz w:val="32"/>
          <w:szCs w:val="32"/>
        </w:rPr>
      </w:pPr>
      <w:bookmarkStart w:id="0" w:name="_Hlk219278049"/>
      <w:r>
        <w:rPr>
          <w:rFonts w:hint="eastAsia" w:ascii="楷体_GB2312" w:hAnsi="楷体_GB2312" w:eastAsia="楷体_GB2312" w:cs="楷体_GB2312"/>
          <w:snapToGrid w:val="0"/>
          <w:color w:val="000000"/>
          <w:kern w:val="21"/>
          <w:sz w:val="32"/>
          <w:szCs w:val="32"/>
          <w:lang w:eastAsia="zh-CN"/>
        </w:rPr>
        <w:t>（一）</w:t>
      </w:r>
      <w:r>
        <w:rPr>
          <w:rFonts w:hint="eastAsia" w:ascii="楷体_GB2312" w:hAnsi="楷体_GB2312" w:eastAsia="楷体_GB2312" w:cs="楷体_GB2312"/>
          <w:color w:val="000000"/>
          <w:sz w:val="32"/>
          <w:szCs w:val="32"/>
        </w:rPr>
        <w:t>机械化深翻开沟及种植作业</w:t>
      </w:r>
      <w:bookmarkEnd w:id="0"/>
      <w:r>
        <w:rPr>
          <w:rFonts w:hint="eastAsia" w:ascii="楷体_GB2312" w:hAnsi="楷体_GB2312" w:eastAsia="楷体_GB2312" w:cs="楷体_GB2312"/>
          <w:snapToGrid w:val="0"/>
          <w:color w:val="000000"/>
          <w:kern w:val="21"/>
          <w:sz w:val="32"/>
          <w:szCs w:val="32"/>
        </w:rPr>
        <w:t>补贴流程</w:t>
      </w:r>
    </w:p>
    <w:p w14:paraId="5ED8EEAF">
      <w:pPr>
        <w:adjustRightInd w:val="0"/>
        <w:snapToGrid w:val="0"/>
        <w:spacing w:line="574" w:lineRule="exact"/>
        <w:ind w:firstLine="640" w:firstLineChars="200"/>
        <w:rPr>
          <w:rFonts w:ascii="Times New Roman" w:hAnsi="Times New Roman" w:eastAsia="仿宋_GB2312"/>
          <w:b/>
          <w:bCs/>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核定面积。2026年8月31日前，由乡镇（街道）、制糖企业、糖料蔗种植主体完成</w:t>
      </w:r>
      <w:r>
        <w:rPr>
          <w:rFonts w:hint="eastAsia" w:ascii="Times New Roman" w:hAnsi="Times New Roman" w:eastAsia="仿宋_GB2312"/>
          <w:snapToGrid w:val="0"/>
          <w:color w:val="000000"/>
          <w:kern w:val="21"/>
          <w:sz w:val="32"/>
          <w:szCs w:val="32"/>
        </w:rPr>
        <w:t>作业</w:t>
      </w:r>
      <w:r>
        <w:rPr>
          <w:rFonts w:ascii="Times New Roman" w:hAnsi="Times New Roman" w:eastAsia="仿宋_GB2312"/>
          <w:snapToGrid w:val="0"/>
          <w:color w:val="000000"/>
          <w:kern w:val="21"/>
          <w:sz w:val="32"/>
          <w:szCs w:val="32"/>
        </w:rPr>
        <w:t>面积和补贴金额核定并公示（验收申请、验收表、公示参考格式见附件1、2、3、4），公示无异议后报</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（农业农村局）汇总（汇总表参考格式见附件5）、备案。</w:t>
      </w:r>
    </w:p>
    <w:p w14:paraId="4AE7660F">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材料审核。由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（农业农村局）对补贴面积、补贴标准、补贴金额之间的对应关系、申报材料的完整性等进行审核。</w:t>
      </w:r>
    </w:p>
    <w:p w14:paraId="29CEC2FF">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3</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资金拨付。由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（农业农村局）将审核情况汇总后报</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核拨资金，由</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或</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系统发放条件的补贴资金要通过广西惠民惠农补贴资金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系统拨付给补贴对象。</w:t>
      </w:r>
    </w:p>
    <w:p w14:paraId="1D71B446">
      <w:pPr>
        <w:adjustRightInd w:val="0"/>
        <w:snapToGrid w:val="0"/>
        <w:spacing w:line="574" w:lineRule="exact"/>
        <w:ind w:firstLine="640" w:firstLineChars="200"/>
        <w:rPr>
          <w:rFonts w:hint="eastAsia" w:ascii="楷体_GB2312" w:hAnsi="楷体_GB2312" w:eastAsia="楷体_GB2312" w:cs="楷体_GB2312"/>
          <w:snapToGrid/>
          <w:color w:val="000000"/>
          <w:kern w:val="2"/>
          <w:sz w:val="32"/>
          <w:szCs w:val="32"/>
        </w:rPr>
      </w:pPr>
      <w:bookmarkStart w:id="1" w:name="_Hlk219301363"/>
      <w:r>
        <w:rPr>
          <w:rFonts w:hint="eastAsia" w:ascii="Times New Roman" w:hAnsi="Times New Roman" w:eastAsia="仿宋_GB2312"/>
          <w:snapToGrid w:val="0"/>
          <w:color w:val="000000"/>
          <w:kern w:val="21"/>
          <w:sz w:val="32"/>
          <w:szCs w:val="32"/>
          <w:lang w:val="en-US" w:eastAsia="zh-CN"/>
        </w:rPr>
        <w:t>（</w:t>
      </w:r>
      <w:r>
        <w:rPr>
          <w:rFonts w:hint="eastAsia" w:ascii="楷体_GB2312" w:hAnsi="楷体_GB2312" w:eastAsia="楷体_GB2312" w:cs="楷体_GB2312"/>
          <w:snapToGrid/>
          <w:color w:val="000000"/>
          <w:kern w:val="2"/>
          <w:sz w:val="32"/>
          <w:szCs w:val="32"/>
          <w:lang w:val="en-US" w:eastAsia="zh-CN"/>
        </w:rPr>
        <w:t>二）</w:t>
      </w:r>
      <w:r>
        <w:rPr>
          <w:rFonts w:hint="eastAsia" w:ascii="楷体_GB2312" w:hAnsi="楷体_GB2312" w:eastAsia="楷体_GB2312" w:cs="楷体_GB2312"/>
          <w:snapToGrid/>
          <w:color w:val="000000"/>
          <w:kern w:val="2"/>
          <w:sz w:val="32"/>
          <w:szCs w:val="32"/>
        </w:rPr>
        <w:t>联合种植、联合种植+铺管、联合机收、割堆、割铺作业</w:t>
      </w:r>
      <w:bookmarkEnd w:id="1"/>
      <w:r>
        <w:rPr>
          <w:rFonts w:hint="eastAsia" w:ascii="楷体_GB2312" w:hAnsi="楷体_GB2312" w:eastAsia="楷体_GB2312" w:cs="楷体_GB2312"/>
          <w:snapToGrid/>
          <w:color w:val="000000"/>
          <w:kern w:val="2"/>
          <w:sz w:val="32"/>
          <w:szCs w:val="32"/>
        </w:rPr>
        <w:t>补贴流程</w:t>
      </w:r>
    </w:p>
    <w:p w14:paraId="10356DC8">
      <w:pPr>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作业机具及配套监测终端备案。作业主体在开展作业前需将作业机具及配套的监测终端向作业地点所在地</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进行备案（备案表见附件6）。作业机具须符合糖料蔗机械化作业类型说明及机具要求（附件17）中的有关规定，配套监测终端为通过糖料蔗良法技术推广补助农机作业监测终端公开遴选的产品。对于联合种植、联合种植+铺管作业，须同步对配套的北斗辅助驾驶系统进行备案。</w:t>
      </w:r>
    </w:p>
    <w:p w14:paraId="5E7BDFA6">
      <w:pPr>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作业面积数据采集及申报信息录入。作业面积数据均须采用信息化远程监控方式进行采集。作业过程中，远程作业监控终端应持续开启，并将作业数据及时上传至</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广西农机信息化管理平台糖料蔗作业补贴子系统</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（以下简称</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管理平台</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作业结束后，作业主体与种植主体需对管理平台采集的作业面积进行确认。若同一作业主体同时服务多个种植主体，且管理平台上的作业轨迹信息无法自动区分各种植主体对应面积的，由作业主体按照各种植主体先行划分作业面积，再由各种植主体分别进行确认；同时，</w:t>
      </w:r>
      <w:bookmarkStart w:id="2" w:name="_Hlk219299453"/>
      <w:r>
        <w:rPr>
          <w:rFonts w:ascii="Times New Roman" w:hAnsi="Times New Roman" w:eastAsia="仿宋_GB2312"/>
          <w:snapToGrid w:val="0"/>
          <w:color w:val="000000"/>
          <w:kern w:val="21"/>
          <w:sz w:val="32"/>
          <w:szCs w:val="32"/>
        </w:rPr>
        <w:t>作业主体或种植主体通过登录管理平台或者扫描广西糖料蔗作业补贴申报二维码录入各环节</w:t>
      </w:r>
      <w:bookmarkStart w:id="3" w:name="_Hlk219296950"/>
      <w:r>
        <w:rPr>
          <w:rFonts w:ascii="Times New Roman" w:hAnsi="Times New Roman" w:eastAsia="仿宋_GB2312"/>
          <w:snapToGrid w:val="0"/>
          <w:color w:val="000000"/>
          <w:kern w:val="21"/>
          <w:sz w:val="32"/>
          <w:szCs w:val="32"/>
        </w:rPr>
        <w:t>补贴对象基本信息</w:t>
      </w:r>
      <w:bookmarkEnd w:id="2"/>
      <w:bookmarkEnd w:id="3"/>
      <w:r>
        <w:rPr>
          <w:rFonts w:ascii="Times New Roman" w:hAnsi="Times New Roman" w:eastAsia="仿宋_GB2312"/>
          <w:snapToGrid w:val="0"/>
          <w:color w:val="000000"/>
          <w:kern w:val="21"/>
          <w:sz w:val="32"/>
          <w:szCs w:val="32"/>
        </w:rPr>
        <w:t>，具体包括：</w:t>
      </w:r>
      <w:bookmarkStart w:id="4" w:name="_Hlk219298322"/>
      <w:r>
        <w:rPr>
          <w:rFonts w:ascii="Times New Roman" w:hAnsi="Times New Roman" w:eastAsia="仿宋_GB2312"/>
          <w:snapToGrid w:val="0"/>
          <w:color w:val="000000"/>
          <w:kern w:val="21"/>
          <w:sz w:val="32"/>
          <w:szCs w:val="32"/>
        </w:rPr>
        <w:t>申报主体（包括个人或组织）信息、联系方式、补贴申报信息等内容（录入要求见附件7）</w:t>
      </w:r>
      <w:bookmarkEnd w:id="4"/>
      <w:r>
        <w:rPr>
          <w:rFonts w:ascii="Times New Roman" w:hAnsi="Times New Roman" w:eastAsia="仿宋_GB2312"/>
          <w:snapToGrid w:val="0"/>
          <w:color w:val="000000"/>
          <w:kern w:val="21"/>
          <w:sz w:val="32"/>
          <w:szCs w:val="32"/>
        </w:rPr>
        <w:t>。</w:t>
      </w:r>
    </w:p>
    <w:p w14:paraId="2B5E0A57">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lang w:val="en"/>
        </w:rPr>
        <w:t>3</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补贴申报审核。作业结束后，种植主体和作业主体通过管理平台向作业地点所在乡镇（街道）提出补贴申请。乡镇（街道）应组织相关人员依据管理平台提供的作业轨迹、作业面积、补贴标准、北斗辅助驾驶系统、作业场景图片等数据信息，核定对应环节的机械化作业面积并公示，公示期为5个工作日（公示格式参考见附件10、11），公示无异议的，汇总后报送至</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w:t>
      </w:r>
    </w:p>
    <w:p w14:paraId="172A9AFF">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对于已安装并在作业过程中正常开启远程作业监控终端，但因北斗信号受干扰等不可抗力因素导致作业轨迹、面积等数据信息未能上传管理平台的，由作业主体和种植主体向作业地点所在乡镇（街道）提出书面补贴申请，</w:t>
      </w:r>
      <w:r>
        <w:rPr>
          <w:rFonts w:hint="eastAsia" w:ascii="Times New Roman" w:hAnsi="Times New Roman" w:eastAsia="仿宋_GB2312"/>
          <w:snapToGrid w:val="0"/>
          <w:color w:val="000000"/>
          <w:kern w:val="21"/>
          <w:sz w:val="32"/>
          <w:szCs w:val="32"/>
        </w:rPr>
        <w:t>并附以</w:t>
      </w:r>
      <w:r>
        <w:rPr>
          <w:rFonts w:ascii="Times New Roman" w:hAnsi="Times New Roman" w:eastAsia="仿宋_GB2312"/>
          <w:snapToGrid w:val="0"/>
          <w:color w:val="000000"/>
          <w:kern w:val="21"/>
          <w:sz w:val="32"/>
          <w:szCs w:val="32"/>
        </w:rPr>
        <w:t>下材料：作业量自主声明（附件9）、作业监控终端厂家提供的终端设备使用记录或证明、补贴申报表（含种植主体和作业主体，附件8）。乡镇（街道）收到补贴申请材料后，应组织相关人员对补贴申请材料提供的作业信息逐一进行实地核验。</w:t>
      </w:r>
    </w:p>
    <w:p w14:paraId="1A83A860">
      <w:pPr>
        <w:autoSpaceDE w:val="0"/>
        <w:autoSpaceDN w:val="0"/>
        <w:adjustRightInd w:val="0"/>
        <w:spacing w:line="574" w:lineRule="exact"/>
        <w:ind w:firstLine="640" w:firstLineChars="200"/>
        <w:textAlignment w:val="baseline"/>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资金拨付。公示期满后无异议的，由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（农业农村局）将审核情况汇总报</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核拨资金，由</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或</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系统发放条件的补贴资金要通过广西惠民惠农补贴资金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系统拨付给补贴对象。</w:t>
      </w:r>
    </w:p>
    <w:p w14:paraId="1818C57F">
      <w:pPr>
        <w:spacing w:line="574" w:lineRule="exact"/>
        <w:ind w:firstLine="640" w:firstLineChars="200"/>
        <w:rPr>
          <w:rFonts w:hint="eastAsia" w:ascii="楷体_GB2312" w:hAnsi="楷体_GB2312" w:eastAsia="楷体_GB2312" w:cs="楷体_GB2312"/>
          <w:snapToGrid/>
          <w:color w:val="000000"/>
          <w:kern w:val="2"/>
          <w:sz w:val="32"/>
          <w:szCs w:val="32"/>
        </w:rPr>
      </w:pPr>
      <w:r>
        <w:rPr>
          <w:rFonts w:hint="eastAsia" w:ascii="楷体_GB2312" w:hAnsi="楷体_GB2312" w:eastAsia="楷体_GB2312" w:cs="楷体_GB2312"/>
          <w:snapToGrid/>
          <w:color w:val="000000"/>
          <w:kern w:val="2"/>
          <w:sz w:val="32"/>
          <w:szCs w:val="32"/>
          <w:lang w:eastAsia="zh-CN"/>
        </w:rPr>
        <w:t>（三）</w:t>
      </w:r>
      <w:r>
        <w:rPr>
          <w:rFonts w:hint="eastAsia" w:ascii="楷体_GB2312" w:hAnsi="楷体_GB2312" w:eastAsia="楷体_GB2312" w:cs="楷体_GB2312"/>
          <w:snapToGrid/>
          <w:color w:val="000000"/>
          <w:kern w:val="2"/>
          <w:sz w:val="32"/>
          <w:szCs w:val="32"/>
        </w:rPr>
        <w:t>机械化切段式除杂补贴流程</w:t>
      </w:r>
    </w:p>
    <w:p w14:paraId="2EE8CD85">
      <w:pPr>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作业机具及配套监测终端备案。作业前，由作业主体为作业机具安装作业监测终端，并在作业地点所在乡镇（街道）对作业机具和作业监测终端进行备案（备案表见附件6）。作业机具须符合糖料蔗机械化作业类型说明（附件17）中对机具的要求，配套监测终端为通过糖料蔗良法技术推广补助农机作业监测终端公开遴选的产品。</w:t>
      </w:r>
    </w:p>
    <w:p w14:paraId="73064C8F">
      <w:pPr>
        <w:spacing w:line="574" w:lineRule="exact"/>
        <w:ind w:firstLine="640" w:firstLineChars="200"/>
        <w:rPr>
          <w:rFonts w:ascii="Times New Roman" w:hAnsi="Times New Roman" w:eastAsia="仿宋_GB2312"/>
          <w:color w:val="000000"/>
          <w:sz w:val="32"/>
          <w:szCs w:val="32"/>
        </w:rPr>
      </w:pPr>
      <w:r>
        <w:rPr>
          <w:rFonts w:ascii="Times New Roman" w:hAnsi="Times New Roman" w:eastAsia="仿宋_GB2312"/>
          <w:snapToGrid w:val="0"/>
          <w:color w:val="000000"/>
          <w:kern w:val="21"/>
          <w:sz w:val="32"/>
          <w:szCs w:val="32"/>
        </w:rPr>
        <w:t>2</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机械化除杂点作业主体承诺书签订。除杂点作业主体在申报补贴前须签订《糖料蔗机械化除杂作业承诺书》（附件12），承诺申请除杂补贴的原料蔗符合以下要求：自2026年1月21日起至2025/2026年榨季结束，除杂前的原料蔗（以下简称</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毛蔗</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）中采用机收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方式且进入本除杂点进行除杂的比例不低于80%。除杂点作业主体应对其提供的申报材料真实性、有效性负责</w:t>
      </w:r>
      <w:r>
        <w:rPr>
          <w:rFonts w:ascii="Times New Roman" w:hAnsi="Times New Roman" w:eastAsia="仿宋_GB2312"/>
          <w:color w:val="000000"/>
          <w:sz w:val="32"/>
          <w:szCs w:val="32"/>
        </w:rPr>
        <w:t>。</w:t>
      </w:r>
    </w:p>
    <w:p w14:paraId="12AB28DB">
      <w:pPr>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3</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作业数据采集与上传。</w:t>
      </w:r>
    </w:p>
    <w:p w14:paraId="3767A96A">
      <w:pPr>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①</w:t>
      </w:r>
      <w:r>
        <w:rPr>
          <w:rFonts w:ascii="Times New Roman" w:hAnsi="Times New Roman" w:eastAsia="仿宋_GB2312"/>
          <w:snapToGrid w:val="0"/>
          <w:color w:val="000000"/>
          <w:kern w:val="21"/>
          <w:sz w:val="32"/>
          <w:szCs w:val="32"/>
        </w:rPr>
        <w:t>作业过程登记。申请除杂作业补贴的除杂点作业主体，应对进入除杂点每一批次（户）的毛蔗进行登记，填写《2025/2026榨季第</w:t>
      </w:r>
      <w:r>
        <w:rPr>
          <w:rFonts w:ascii="Times New Roman" w:hAnsi="Times New Roman" w:eastAsia="仿宋_GB2312"/>
          <w:snapToGrid w:val="0"/>
          <w:color w:val="000000"/>
          <w:kern w:val="21"/>
          <w:sz w:val="32"/>
          <w:szCs w:val="32"/>
          <w:u w:val="single"/>
        </w:rPr>
        <w:t xml:space="preserve">   </w:t>
      </w:r>
      <w:r>
        <w:rPr>
          <w:rFonts w:ascii="Times New Roman" w:hAnsi="Times New Roman" w:eastAsia="仿宋_GB2312"/>
          <w:snapToGrid w:val="0"/>
          <w:color w:val="000000"/>
          <w:kern w:val="21"/>
          <w:sz w:val="32"/>
          <w:szCs w:val="32"/>
        </w:rPr>
        <w:t>批机收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毛蔗登记表》（附件13），对采用机收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方式采收的毛蔗，须在登记表上单独标注</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机收第一刀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字样，作为申请补贴的凭证材料。</w:t>
      </w:r>
    </w:p>
    <w:p w14:paraId="57242BD9">
      <w:pPr>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②</w:t>
      </w:r>
      <w:r>
        <w:rPr>
          <w:rFonts w:ascii="Times New Roman" w:hAnsi="Times New Roman" w:eastAsia="仿宋_GB2312"/>
          <w:snapToGrid w:val="0"/>
          <w:color w:val="000000"/>
          <w:kern w:val="21"/>
          <w:sz w:val="32"/>
          <w:szCs w:val="32"/>
        </w:rPr>
        <w:t>作业场景信息上传。作业期间，除杂作业主体应确保远程作业监测终端正常开启，并通过终端将相关作业场景信息需上传至管理平台。</w:t>
      </w:r>
    </w:p>
    <w:p w14:paraId="0B95E21B">
      <w:pPr>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③</w:t>
      </w:r>
      <w:r>
        <w:rPr>
          <w:rFonts w:ascii="Times New Roman" w:hAnsi="Times New Roman" w:eastAsia="仿宋_GB2312"/>
          <w:snapToGrid w:val="0"/>
          <w:color w:val="000000"/>
          <w:kern w:val="21"/>
          <w:sz w:val="32"/>
          <w:szCs w:val="32"/>
        </w:rPr>
        <w:t xml:space="preserve">凭证收集。作业后，除杂点作业主体应收集制糖企业提供的收取该除杂点除杂后的甘蔗（扣杂后）磅单或过磅明细表。 </w:t>
      </w:r>
    </w:p>
    <w:p w14:paraId="01855225">
      <w:pPr>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④</w:t>
      </w:r>
      <w:r>
        <w:rPr>
          <w:rFonts w:ascii="Times New Roman" w:hAnsi="Times New Roman" w:eastAsia="仿宋_GB2312"/>
          <w:snapToGrid w:val="0"/>
          <w:color w:val="000000"/>
          <w:kern w:val="21"/>
          <w:sz w:val="32"/>
          <w:szCs w:val="32"/>
        </w:rPr>
        <w:t>台账建立及定期报备。除杂点作业主体应定期将根据《2025/2026榨季第</w:t>
      </w:r>
      <w:r>
        <w:rPr>
          <w:rFonts w:ascii="Times New Roman" w:hAnsi="Times New Roman" w:eastAsia="仿宋_GB2312"/>
          <w:snapToGrid w:val="0"/>
          <w:color w:val="000000"/>
          <w:kern w:val="21"/>
          <w:sz w:val="32"/>
          <w:szCs w:val="32"/>
          <w:u w:val="single"/>
        </w:rPr>
        <w:t xml:space="preserve">   </w:t>
      </w:r>
      <w:r>
        <w:rPr>
          <w:rFonts w:ascii="Times New Roman" w:hAnsi="Times New Roman" w:eastAsia="仿宋_GB2312"/>
          <w:snapToGrid w:val="0"/>
          <w:color w:val="000000"/>
          <w:kern w:val="21"/>
          <w:sz w:val="32"/>
          <w:szCs w:val="32"/>
        </w:rPr>
        <w:t>批机收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毛蔗登记表》形成的《2025/2026榨季采用机收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作业毛蔗汇总表》（附件14）等相关材料整理形成</w:t>
      </w:r>
      <w:r>
        <w:rPr>
          <w:rFonts w:hint="eastAsia" w:ascii="Times New Roman" w:hAnsi="Times New Roman" w:eastAsia="仿宋_GB2312"/>
          <w:snapToGrid w:val="0"/>
          <w:color w:val="000000"/>
          <w:kern w:val="21"/>
          <w:sz w:val="32"/>
          <w:szCs w:val="32"/>
        </w:rPr>
        <w:t>作业</w:t>
      </w:r>
      <w:r>
        <w:rPr>
          <w:rFonts w:ascii="Times New Roman" w:hAnsi="Times New Roman" w:eastAsia="仿宋_GB2312"/>
          <w:snapToGrid w:val="0"/>
          <w:color w:val="000000"/>
          <w:kern w:val="21"/>
          <w:sz w:val="32"/>
          <w:szCs w:val="32"/>
        </w:rPr>
        <w:t>台账，向所在地乡镇（街道）进行报备。</w:t>
      </w:r>
    </w:p>
    <w:p w14:paraId="528DA30C">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申请补贴。机械化除杂补贴由作业主体在完成2025/2026年榨季除杂作业后，应于2026年8月31日前向作业地点所在</w:t>
      </w:r>
      <w:r>
        <w:rPr>
          <w:rFonts w:hint="eastAsia" w:ascii="Times New Roman" w:hAnsi="Times New Roman" w:eastAsia="仿宋_GB2312"/>
          <w:snapToGrid w:val="0"/>
          <w:color w:val="000000"/>
          <w:kern w:val="21"/>
          <w:sz w:val="32"/>
          <w:szCs w:val="32"/>
        </w:rPr>
        <w:t>乡镇</w:t>
      </w:r>
      <w:r>
        <w:rPr>
          <w:rFonts w:ascii="Times New Roman" w:hAnsi="Times New Roman" w:eastAsia="仿宋_GB2312"/>
          <w:snapToGrid w:val="0"/>
          <w:color w:val="000000"/>
          <w:kern w:val="21"/>
          <w:sz w:val="32"/>
          <w:szCs w:val="32"/>
        </w:rPr>
        <w:t>（街道）提交补贴申请，申请时须提供以下材料：</w:t>
      </w:r>
    </w:p>
    <w:p w14:paraId="63E28736">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①</w:t>
      </w:r>
      <w:r>
        <w:rPr>
          <w:rFonts w:ascii="Times New Roman" w:hAnsi="Times New Roman" w:eastAsia="仿宋_GB2312"/>
          <w:snapToGrid w:val="0"/>
          <w:color w:val="000000"/>
          <w:kern w:val="21"/>
          <w:sz w:val="32"/>
          <w:szCs w:val="32"/>
        </w:rPr>
        <w:t>申请人（服务组织）的身份证明（营业执照）复印件；</w:t>
      </w:r>
    </w:p>
    <w:p w14:paraId="243BDC1B">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②</w:t>
      </w:r>
      <w:r>
        <w:rPr>
          <w:rFonts w:ascii="Times New Roman" w:hAnsi="Times New Roman" w:eastAsia="仿宋_GB2312"/>
          <w:snapToGrid w:val="0"/>
          <w:color w:val="000000"/>
          <w:kern w:val="21"/>
          <w:sz w:val="32"/>
          <w:szCs w:val="32"/>
        </w:rPr>
        <w:t>机具备案登记表（附件6）；</w:t>
      </w:r>
    </w:p>
    <w:p w14:paraId="2F7BFBD6">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③</w:t>
      </w:r>
      <w:r>
        <w:rPr>
          <w:rFonts w:ascii="Times New Roman" w:hAnsi="Times New Roman" w:eastAsia="仿宋_GB2312"/>
          <w:snapToGrid w:val="0"/>
          <w:color w:val="000000"/>
          <w:kern w:val="21"/>
          <w:sz w:val="32"/>
          <w:szCs w:val="32"/>
        </w:rPr>
        <w:t>糖料蔗机械化除杂作业补贴申请表（附件15）；</w:t>
      </w:r>
    </w:p>
    <w:p w14:paraId="7B443460">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④</w:t>
      </w:r>
      <w:r>
        <w:rPr>
          <w:rFonts w:ascii="Times New Roman" w:hAnsi="Times New Roman" w:eastAsia="仿宋_GB2312"/>
          <w:snapToGrid w:val="0"/>
          <w:color w:val="000000"/>
          <w:kern w:val="21"/>
          <w:sz w:val="32"/>
          <w:szCs w:val="32"/>
        </w:rPr>
        <w:t>糖料蔗机械化除杂作业承诺书（附件12）；</w:t>
      </w:r>
    </w:p>
    <w:p w14:paraId="554A5B0D">
      <w:pPr>
        <w:adjustRightInd w:val="0"/>
        <w:snapToGrid w:val="0"/>
        <w:spacing w:line="574" w:lineRule="exact"/>
        <w:ind w:left="638" w:leftChars="304"/>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⑤</w:t>
      </w:r>
      <w:r>
        <w:rPr>
          <w:rFonts w:ascii="Times New Roman" w:hAnsi="Times New Roman" w:eastAsia="仿宋_GB2312"/>
          <w:snapToGrid w:val="0"/>
          <w:color w:val="000000"/>
          <w:kern w:val="21"/>
          <w:sz w:val="32"/>
          <w:szCs w:val="32"/>
        </w:rPr>
        <w:t>《2025/2026榨季第   批机收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毛蔗登记表》（附件13）；</w:t>
      </w:r>
    </w:p>
    <w:p w14:paraId="758728C2">
      <w:pPr>
        <w:adjustRightInd w:val="0"/>
        <w:snapToGrid w:val="0"/>
        <w:spacing w:line="574" w:lineRule="exact"/>
        <w:ind w:left="958" w:leftChars="304" w:hanging="320" w:hangingChars="1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⑥</w:t>
      </w:r>
      <w:r>
        <w:rPr>
          <w:rFonts w:ascii="Times New Roman" w:hAnsi="Times New Roman" w:eastAsia="仿宋_GB2312"/>
          <w:snapToGrid w:val="0"/>
          <w:color w:val="000000"/>
          <w:kern w:val="21"/>
          <w:sz w:val="32"/>
          <w:szCs w:val="32"/>
        </w:rPr>
        <w:t>《2025/2026榨季采用机收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作业毛蔗汇总表》（附件14）；</w:t>
      </w:r>
    </w:p>
    <w:p w14:paraId="7F2A2DE7">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⑦</w:t>
      </w:r>
      <w:r>
        <w:rPr>
          <w:rFonts w:ascii="Times New Roman" w:hAnsi="Times New Roman" w:eastAsia="仿宋_GB2312"/>
          <w:snapToGrid w:val="0"/>
          <w:color w:val="000000"/>
          <w:kern w:val="21"/>
          <w:sz w:val="32"/>
          <w:szCs w:val="32"/>
        </w:rPr>
        <w:t>制糖企业提供的收取该除杂点除杂后的甘蔗（扣杂后）磅单或过磅明细表。</w:t>
      </w:r>
    </w:p>
    <w:p w14:paraId="46CA1F33">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特别说明：从2025/2026年榨季开始到</w:t>
      </w:r>
      <w:r>
        <w:rPr>
          <w:rFonts w:hint="eastAsia" w:ascii="Times New Roman" w:hAnsi="Times New Roman" w:eastAsia="仿宋_GB2312"/>
          <w:snapToGrid w:val="0"/>
          <w:color w:val="000000"/>
          <w:kern w:val="21"/>
          <w:sz w:val="32"/>
          <w:szCs w:val="32"/>
        </w:rPr>
        <w:t>2</w:t>
      </w:r>
      <w:r>
        <w:rPr>
          <w:rFonts w:ascii="Times New Roman" w:hAnsi="Times New Roman" w:eastAsia="仿宋_GB2312"/>
          <w:snapToGrid w:val="0"/>
          <w:color w:val="000000"/>
          <w:kern w:val="21"/>
          <w:sz w:val="32"/>
          <w:szCs w:val="32"/>
        </w:rPr>
        <w:t>026</w:t>
      </w:r>
      <w:r>
        <w:rPr>
          <w:rFonts w:hint="eastAsia" w:ascii="Times New Roman" w:hAnsi="Times New Roman" w:eastAsia="仿宋_GB2312"/>
          <w:snapToGrid w:val="0"/>
          <w:color w:val="000000"/>
          <w:kern w:val="21"/>
          <w:sz w:val="32"/>
          <w:szCs w:val="32"/>
        </w:rPr>
        <w:t>年1月2</w:t>
      </w:r>
      <w:r>
        <w:rPr>
          <w:rFonts w:ascii="Times New Roman" w:hAnsi="Times New Roman" w:eastAsia="仿宋_GB2312"/>
          <w:snapToGrid w:val="0"/>
          <w:color w:val="000000"/>
          <w:kern w:val="21"/>
          <w:sz w:val="32"/>
          <w:szCs w:val="32"/>
        </w:rPr>
        <w:t>0日内（以糖厂磅单日期为准）已完成除杂，但未采用机收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的原料蔗、申请机械化除杂作业补贴时无需提交上述第</w:t>
      </w:r>
      <w:r>
        <w:rPr>
          <w:rFonts w:hint="eastAsia" w:ascii="宋体" w:hAnsi="宋体" w:cs="宋体"/>
          <w:snapToGrid w:val="0"/>
          <w:color w:val="000000"/>
          <w:kern w:val="21"/>
          <w:sz w:val="32"/>
          <w:szCs w:val="32"/>
        </w:rPr>
        <w:t>④</w:t>
      </w:r>
      <w:r>
        <w:rPr>
          <w:rFonts w:ascii="Times New Roman" w:hAnsi="Times New Roman" w:eastAsia="仿宋_GB2312"/>
          <w:snapToGrid w:val="0"/>
          <w:color w:val="000000"/>
          <w:kern w:val="21"/>
          <w:sz w:val="32"/>
          <w:szCs w:val="32"/>
        </w:rPr>
        <w:t>、</w:t>
      </w:r>
      <w:r>
        <w:rPr>
          <w:rFonts w:hint="eastAsia" w:ascii="宋体" w:hAnsi="宋体" w:cs="宋体"/>
          <w:snapToGrid w:val="0"/>
          <w:color w:val="000000"/>
          <w:kern w:val="21"/>
          <w:sz w:val="32"/>
          <w:szCs w:val="32"/>
        </w:rPr>
        <w:t>⑤</w:t>
      </w:r>
      <w:r>
        <w:rPr>
          <w:rFonts w:ascii="Times New Roman" w:hAnsi="Times New Roman" w:eastAsia="仿宋_GB2312"/>
          <w:snapToGrid w:val="0"/>
          <w:color w:val="000000"/>
          <w:kern w:val="21"/>
          <w:sz w:val="32"/>
          <w:szCs w:val="32"/>
        </w:rPr>
        <w:t>、</w:t>
      </w:r>
      <w:r>
        <w:rPr>
          <w:rFonts w:hint="eastAsia" w:ascii="宋体" w:hAnsi="宋体" w:cs="宋体"/>
          <w:snapToGrid w:val="0"/>
          <w:color w:val="000000"/>
          <w:kern w:val="21"/>
          <w:sz w:val="32"/>
          <w:szCs w:val="32"/>
        </w:rPr>
        <w:t>⑥</w:t>
      </w:r>
      <w:r>
        <w:rPr>
          <w:rFonts w:ascii="Times New Roman" w:hAnsi="Times New Roman" w:eastAsia="仿宋_GB2312"/>
          <w:snapToGrid w:val="0"/>
          <w:color w:val="000000"/>
          <w:kern w:val="21"/>
          <w:sz w:val="32"/>
          <w:szCs w:val="32"/>
        </w:rPr>
        <w:t>项材料。</w:t>
      </w:r>
    </w:p>
    <w:p w14:paraId="7F966B2E">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5</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审核及公示。</w:t>
      </w:r>
      <w:r>
        <w:rPr>
          <w:rFonts w:ascii="Times New Roman" w:hAnsi="Times New Roman" w:eastAsia="仿宋_GB2312"/>
          <w:color w:val="000000"/>
          <w:sz w:val="32"/>
          <w:szCs w:val="32"/>
        </w:rPr>
        <w:t>乡镇（街道）负责组织人员</w:t>
      </w:r>
      <w:r>
        <w:rPr>
          <w:rFonts w:hint="eastAsia" w:ascii="Times New Roman" w:hAnsi="Times New Roman" w:eastAsia="仿宋_GB2312"/>
          <w:color w:val="000000"/>
          <w:sz w:val="32"/>
          <w:szCs w:val="32"/>
        </w:rPr>
        <w:t>，依据补贴标准，对申报材料中作业量和补贴金额的对应关系进行审核，</w:t>
      </w:r>
      <w:r>
        <w:rPr>
          <w:rFonts w:ascii="Times New Roman" w:hAnsi="Times New Roman" w:eastAsia="仿宋_GB2312"/>
          <w:color w:val="000000"/>
          <w:sz w:val="32"/>
          <w:szCs w:val="32"/>
        </w:rPr>
        <w:t>审核通过后进行公示，</w:t>
      </w:r>
      <w:r>
        <w:rPr>
          <w:rFonts w:ascii="Times New Roman" w:hAnsi="Times New Roman" w:eastAsia="仿宋_GB2312"/>
          <w:snapToGrid w:val="0"/>
          <w:color w:val="000000"/>
          <w:kern w:val="21"/>
          <w:sz w:val="32"/>
          <w:szCs w:val="32"/>
        </w:rPr>
        <w:t>公示期为5个工作日（公示格式参考见附件10、11）</w:t>
      </w:r>
      <w:r>
        <w:rPr>
          <w:rFonts w:ascii="Times New Roman" w:hAnsi="Times New Roman" w:eastAsia="仿宋_GB2312"/>
          <w:color w:val="000000"/>
          <w:sz w:val="32"/>
          <w:szCs w:val="32"/>
        </w:rPr>
        <w:t>，公示无异议后，汇总并上报</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w:t>
      </w:r>
      <w:r>
        <w:rPr>
          <w:rFonts w:ascii="Times New Roman" w:hAnsi="Times New Roman" w:eastAsia="仿宋_GB2312"/>
          <w:color w:val="000000"/>
          <w:sz w:val="32"/>
          <w:szCs w:val="32"/>
        </w:rPr>
        <w:t>。</w:t>
      </w:r>
    </w:p>
    <w:p w14:paraId="2E302EC4">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6</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资金拨付。公示期满后无异议的，由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（农业农村局）将核定情况汇总后报</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核拨资金后，由</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或</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系统发放条件的补贴资金要通过广西惠民惠农补贴资金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系统拨付给补贴对象。</w:t>
      </w:r>
    </w:p>
    <w:p w14:paraId="56016CCF">
      <w:pPr>
        <w:widowControl/>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7</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除杂作业抽查。乡镇（街道）负责组织人员对除杂点的机收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作业进行抽查</w:t>
      </w:r>
      <w:r>
        <w:rPr>
          <w:rFonts w:hint="eastAsia"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（农业农村局）组织人员对辖区内的每个除杂点按照榨季不少于2 次进行抽查，</w:t>
      </w:r>
      <w:r>
        <w:rPr>
          <w:rFonts w:hint="eastAsia" w:ascii="Times New Roman" w:hAnsi="Times New Roman" w:eastAsia="仿宋_GB2312"/>
          <w:snapToGrid w:val="0"/>
          <w:color w:val="000000"/>
          <w:kern w:val="21"/>
          <w:sz w:val="32"/>
          <w:szCs w:val="32"/>
        </w:rPr>
        <w:t>抽查</w:t>
      </w:r>
      <w:r>
        <w:rPr>
          <w:rFonts w:ascii="Times New Roman" w:hAnsi="Times New Roman" w:eastAsia="仿宋_GB2312"/>
          <w:snapToGrid w:val="0"/>
          <w:color w:val="000000"/>
          <w:kern w:val="21"/>
          <w:sz w:val="32"/>
          <w:szCs w:val="32"/>
        </w:rPr>
        <w:t>通过电话和实地核查相结合</w:t>
      </w:r>
      <w:r>
        <w:rPr>
          <w:rFonts w:hint="eastAsia" w:ascii="Times New Roman" w:hAnsi="Times New Roman" w:eastAsia="仿宋_GB2312"/>
          <w:snapToGrid w:val="0"/>
          <w:color w:val="000000"/>
          <w:kern w:val="21"/>
          <w:sz w:val="32"/>
          <w:szCs w:val="32"/>
        </w:rPr>
        <w:t>的方式</w:t>
      </w:r>
      <w:r>
        <w:rPr>
          <w:rFonts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rPr>
        <w:t>对除杂点的作业登记情况进行核实，</w:t>
      </w:r>
      <w:r>
        <w:rPr>
          <w:rFonts w:ascii="Times New Roman" w:hAnsi="Times New Roman" w:eastAsia="仿宋_GB2312"/>
          <w:snapToGrid w:val="0"/>
          <w:color w:val="000000"/>
          <w:kern w:val="21"/>
          <w:sz w:val="32"/>
          <w:szCs w:val="32"/>
        </w:rPr>
        <w:t>每次抽查做好记录，如发现除杂点</w:t>
      </w:r>
      <w:r>
        <w:rPr>
          <w:rFonts w:hint="eastAsia" w:ascii="Times New Roman" w:hAnsi="Times New Roman" w:eastAsia="仿宋_GB2312"/>
          <w:snapToGrid w:val="0"/>
          <w:color w:val="000000"/>
          <w:kern w:val="21"/>
          <w:sz w:val="32"/>
          <w:szCs w:val="32"/>
        </w:rPr>
        <w:t>存在</w:t>
      </w:r>
      <w:r>
        <w:rPr>
          <w:rFonts w:ascii="Times New Roman" w:hAnsi="Times New Roman" w:eastAsia="仿宋_GB2312"/>
          <w:snapToGrid w:val="0"/>
          <w:color w:val="000000"/>
          <w:kern w:val="21"/>
          <w:sz w:val="32"/>
          <w:szCs w:val="32"/>
        </w:rPr>
        <w:t>备案数据或申报材料不实</w:t>
      </w:r>
      <w:r>
        <w:rPr>
          <w:rFonts w:hint="eastAsia" w:ascii="Times New Roman" w:hAnsi="Times New Roman" w:eastAsia="仿宋_GB2312"/>
          <w:snapToGrid w:val="0"/>
          <w:color w:val="000000"/>
          <w:kern w:val="21"/>
          <w:sz w:val="32"/>
          <w:szCs w:val="32"/>
        </w:rPr>
        <w:t>的</w:t>
      </w:r>
      <w:r>
        <w:rPr>
          <w:rFonts w:ascii="Times New Roman" w:hAnsi="Times New Roman" w:eastAsia="仿宋_GB2312"/>
          <w:snapToGrid w:val="0"/>
          <w:color w:val="000000"/>
          <w:kern w:val="21"/>
          <w:sz w:val="32"/>
          <w:szCs w:val="32"/>
        </w:rPr>
        <w:t>情况，取消该</w:t>
      </w:r>
      <w:r>
        <w:rPr>
          <w:rFonts w:hint="eastAsia" w:ascii="Times New Roman" w:hAnsi="Times New Roman" w:eastAsia="仿宋_GB2312"/>
          <w:snapToGrid w:val="0"/>
          <w:color w:val="000000"/>
          <w:kern w:val="21"/>
          <w:sz w:val="32"/>
          <w:szCs w:val="32"/>
        </w:rPr>
        <w:t>除杂</w:t>
      </w:r>
      <w:r>
        <w:rPr>
          <w:rFonts w:ascii="Times New Roman" w:hAnsi="Times New Roman" w:eastAsia="仿宋_GB2312"/>
          <w:snapToGrid w:val="0"/>
          <w:color w:val="000000"/>
          <w:kern w:val="21"/>
          <w:sz w:val="32"/>
          <w:szCs w:val="32"/>
        </w:rPr>
        <w:t>点当榨季的所有补贴资格，具体抽查</w:t>
      </w:r>
      <w:r>
        <w:rPr>
          <w:rFonts w:hint="eastAsia" w:ascii="Times New Roman" w:hAnsi="Times New Roman" w:eastAsia="仿宋_GB2312"/>
          <w:snapToGrid w:val="0"/>
          <w:color w:val="000000"/>
          <w:kern w:val="21"/>
          <w:sz w:val="32"/>
          <w:szCs w:val="32"/>
        </w:rPr>
        <w:t>方案</w:t>
      </w:r>
      <w:r>
        <w:rPr>
          <w:rFonts w:ascii="Times New Roman" w:hAnsi="Times New Roman" w:eastAsia="仿宋_GB2312"/>
          <w:snapToGrid w:val="0"/>
          <w:color w:val="000000"/>
          <w:kern w:val="21"/>
          <w:sz w:val="32"/>
          <w:szCs w:val="32"/>
        </w:rPr>
        <w:t>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（农业农村局）另行制定。</w:t>
      </w:r>
    </w:p>
    <w:p w14:paraId="1687C890">
      <w:pPr>
        <w:spacing w:line="574" w:lineRule="exact"/>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 xml:space="preserve">   </w:t>
      </w:r>
      <w:r>
        <w:rPr>
          <w:rFonts w:hint="eastAsia" w:ascii="楷体_GB2312" w:hAnsi="楷体_GB2312" w:eastAsia="楷体_GB2312" w:cs="楷体_GB2312"/>
          <w:snapToGrid/>
          <w:color w:val="000000"/>
          <w:kern w:val="2"/>
          <w:sz w:val="32"/>
          <w:szCs w:val="32"/>
        </w:rPr>
        <w:t xml:space="preserve"> </w:t>
      </w:r>
      <w:r>
        <w:rPr>
          <w:rFonts w:hint="eastAsia" w:ascii="楷体_GB2312" w:hAnsi="楷体_GB2312" w:eastAsia="楷体_GB2312" w:cs="楷体_GB2312"/>
          <w:snapToGrid/>
          <w:color w:val="000000"/>
          <w:kern w:val="2"/>
          <w:sz w:val="32"/>
          <w:szCs w:val="32"/>
          <w:lang w:eastAsia="zh-CN"/>
        </w:rPr>
        <w:t>（四）</w:t>
      </w:r>
      <w:r>
        <w:rPr>
          <w:rFonts w:hint="eastAsia" w:ascii="楷体_GB2312" w:hAnsi="楷体_GB2312" w:eastAsia="楷体_GB2312" w:cs="楷体_GB2312"/>
          <w:snapToGrid/>
          <w:color w:val="000000"/>
          <w:kern w:val="2"/>
          <w:sz w:val="32"/>
          <w:szCs w:val="32"/>
        </w:rPr>
        <w:t>机械化整秆除杂作业试点。</w:t>
      </w:r>
      <w:r>
        <w:rPr>
          <w:rFonts w:hint="eastAsia" w:ascii="Times New Roman" w:hAnsi="Times New Roman" w:eastAsia="仿宋_GB2312"/>
          <w:snapToGrid w:val="0"/>
          <w:color w:val="000000"/>
          <w:kern w:val="21"/>
          <w:sz w:val="32"/>
          <w:szCs w:val="32"/>
        </w:rPr>
        <w:t>对有意愿开展机械化整秆除杂作业试点的县，由</w:t>
      </w:r>
      <w:r>
        <w:rPr>
          <w:rFonts w:hint="eastAsia" w:ascii="Times New Roman" w:hAnsi="Times New Roman" w:eastAsia="仿宋_GB2312"/>
          <w:snapToGrid w:val="0"/>
          <w:color w:val="000000"/>
          <w:kern w:val="21"/>
          <w:sz w:val="32"/>
          <w:szCs w:val="32"/>
          <w:lang w:eastAsia="zh-CN"/>
        </w:rPr>
        <w:t>县级农机中心</w:t>
      </w:r>
      <w:r>
        <w:rPr>
          <w:rFonts w:hint="eastAsia" w:ascii="Times New Roman" w:hAnsi="Times New Roman" w:eastAsia="仿宋_GB2312"/>
          <w:snapToGrid w:val="0"/>
          <w:color w:val="000000"/>
          <w:kern w:val="21"/>
          <w:sz w:val="32"/>
          <w:szCs w:val="32"/>
        </w:rPr>
        <w:t>（农业农村局）制定包含机具备案、整秆式除杂作业量核验、补贴流程等内容的实施方案，经县级人民政府同意，向所在市农机中心（农业农村局）提出试点申请，市农机中心（农业农村局）批复后可开展试点。试点实施方案报自治区农机中心备案</w:t>
      </w:r>
      <w:r>
        <w:rPr>
          <w:rFonts w:ascii="Times New Roman" w:hAnsi="Times New Roman" w:eastAsia="仿宋_GB2312"/>
          <w:snapToGrid w:val="0"/>
          <w:color w:val="000000"/>
          <w:kern w:val="21"/>
          <w:sz w:val="32"/>
          <w:szCs w:val="32"/>
        </w:rPr>
        <w:t>。</w:t>
      </w:r>
    </w:p>
    <w:p w14:paraId="782D2027">
      <w:pPr>
        <w:pStyle w:val="9"/>
        <w:autoSpaceDE/>
        <w:autoSpaceDN/>
        <w:snapToGrid w:val="0"/>
        <w:spacing w:line="574" w:lineRule="exact"/>
        <w:ind w:firstLine="640" w:firstLineChars="200"/>
        <w:rPr>
          <w:rFonts w:hint="eastAsia" w:ascii="楷体_GB2312" w:hAnsi="楷体_GB2312" w:eastAsia="楷体_GB2312" w:cs="楷体_GB2312"/>
          <w:kern w:val="2"/>
          <w:sz w:val="32"/>
          <w:szCs w:val="32"/>
        </w:rPr>
      </w:pPr>
      <w:r>
        <w:rPr>
          <w:rFonts w:hint="eastAsia" w:ascii="楷体_GB2312" w:hAnsi="楷体_GB2312" w:eastAsia="楷体_GB2312" w:cs="楷体_GB2312"/>
          <w:snapToGrid/>
          <w:kern w:val="2"/>
          <w:sz w:val="32"/>
          <w:szCs w:val="32"/>
          <w:lang w:eastAsia="zh-CN"/>
        </w:rPr>
        <w:t>（五）</w:t>
      </w:r>
      <w:r>
        <w:rPr>
          <w:rFonts w:hint="eastAsia" w:ascii="楷体_GB2312" w:hAnsi="楷体_GB2312" w:eastAsia="楷体_GB2312" w:cs="楷体_GB2312"/>
          <w:snapToGrid/>
          <w:kern w:val="2"/>
          <w:sz w:val="32"/>
          <w:szCs w:val="32"/>
        </w:rPr>
        <w:t>糖料蔗机械化作业类型说明及机具要求见附件17。</w:t>
      </w:r>
    </w:p>
    <w:p w14:paraId="553E7519">
      <w:pPr>
        <w:adjustRightInd w:val="0"/>
        <w:snapToGrid w:val="0"/>
        <w:spacing w:line="574" w:lineRule="exact"/>
        <w:ind w:firstLine="640" w:firstLineChars="200"/>
        <w:rPr>
          <w:rFonts w:ascii="Times New Roman" w:hAnsi="Times New Roman" w:eastAsia="黑体"/>
          <w:snapToGrid w:val="0"/>
          <w:color w:val="000000"/>
          <w:kern w:val="21"/>
          <w:sz w:val="32"/>
          <w:szCs w:val="32"/>
        </w:rPr>
      </w:pPr>
      <w:r>
        <w:rPr>
          <w:rFonts w:ascii="Times New Roman" w:hAnsi="Times New Roman" w:eastAsia="黑体"/>
          <w:snapToGrid w:val="0"/>
          <w:color w:val="000000"/>
          <w:kern w:val="21"/>
          <w:sz w:val="32"/>
          <w:szCs w:val="32"/>
        </w:rPr>
        <w:t>三、糖企联合机收奖补实施步骤</w:t>
      </w:r>
    </w:p>
    <w:p w14:paraId="094B9679">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奖补采取</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制糖企业磅单+榨季原料蔗入榨量证明</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相结合的方式核定。即以制糖企业收购的联合机收蔗有效入厂量为基准，结合补贴标准进行计算。</w:t>
      </w:r>
    </w:p>
    <w:p w14:paraId="3ED16C93">
      <w:pPr>
        <w:pStyle w:val="9"/>
        <w:autoSpaceDE/>
        <w:autoSpaceDN/>
        <w:snapToGrid w:val="0"/>
        <w:spacing w:line="574" w:lineRule="exact"/>
        <w:ind w:firstLine="640" w:firstLineChars="200"/>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lang w:eastAsia="zh-CN"/>
        </w:rPr>
        <w:t>（一）</w:t>
      </w:r>
      <w:r>
        <w:rPr>
          <w:rFonts w:hint="eastAsia" w:ascii="楷体_GB2312" w:hAnsi="楷体_GB2312" w:eastAsia="楷体_GB2312" w:cs="楷体_GB2312"/>
          <w:snapToGrid w:val="0"/>
          <w:kern w:val="21"/>
          <w:sz w:val="32"/>
          <w:szCs w:val="32"/>
        </w:rPr>
        <w:t>申请主体与时限</w:t>
      </w:r>
    </w:p>
    <w:p w14:paraId="05BCC09F">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由实施收购的制糖企业作为申报主体，于作业榨季结束后的当年6月30日前，向企业所在地的县级农业机械化服务中心（或农业农村局） 提出书面申请，逾期原则上不予受理。</w:t>
      </w:r>
    </w:p>
    <w:p w14:paraId="3F77BC64">
      <w:pPr>
        <w:pStyle w:val="9"/>
        <w:autoSpaceDE/>
        <w:autoSpaceDN/>
        <w:snapToGrid w:val="0"/>
        <w:spacing w:line="574" w:lineRule="exact"/>
        <w:ind w:firstLine="640" w:firstLineChars="200"/>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lang w:eastAsia="zh-CN"/>
        </w:rPr>
        <w:t>（二）</w:t>
      </w:r>
      <w:r>
        <w:rPr>
          <w:rFonts w:hint="eastAsia" w:ascii="楷体_GB2312" w:hAnsi="楷体_GB2312" w:eastAsia="楷体_GB2312" w:cs="楷体_GB2312"/>
          <w:snapToGrid w:val="0"/>
          <w:kern w:val="21"/>
          <w:sz w:val="32"/>
          <w:szCs w:val="32"/>
        </w:rPr>
        <w:t>需提交的申请材料</w:t>
      </w:r>
    </w:p>
    <w:p w14:paraId="05E46C0A">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申请企业需一次性提交以下材料（均需加盖企业公章）：</w:t>
      </w:r>
    </w:p>
    <w:p w14:paraId="61F24030">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1.</w:t>
      </w:r>
      <w:r>
        <w:rPr>
          <w:rFonts w:ascii="Times New Roman" w:hAnsi="Times New Roman" w:eastAsia="仿宋_GB2312"/>
          <w:snapToGrid w:val="0"/>
          <w:kern w:val="21"/>
          <w:sz w:val="32"/>
          <w:szCs w:val="32"/>
        </w:rPr>
        <w:t>《糖企机收奖补申请表》（详见附件16）；</w:t>
      </w:r>
    </w:p>
    <w:p w14:paraId="2DA4740F">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2.</w:t>
      </w:r>
      <w:r>
        <w:rPr>
          <w:rFonts w:ascii="Times New Roman" w:hAnsi="Times New Roman" w:eastAsia="仿宋_GB2312"/>
          <w:snapToGrid w:val="0"/>
          <w:kern w:val="21"/>
          <w:sz w:val="32"/>
          <w:szCs w:val="32"/>
        </w:rPr>
        <w:t>企业营业执照复印件；</w:t>
      </w:r>
    </w:p>
    <w:p w14:paraId="0F11011A">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3.</w:t>
      </w:r>
      <w:r>
        <w:rPr>
          <w:rFonts w:ascii="Times New Roman" w:hAnsi="Times New Roman" w:eastAsia="仿宋_GB2312"/>
          <w:snapToGrid w:val="0"/>
          <w:kern w:val="21"/>
          <w:sz w:val="32"/>
          <w:szCs w:val="32"/>
        </w:rPr>
        <w:t>联合机收蔗收购凭证：提供联合机收甘蔗过磅明细表或磅单，并明确标注扣杂后的净重；</w:t>
      </w:r>
    </w:p>
    <w:p w14:paraId="3504A951">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4.</w:t>
      </w:r>
      <w:r>
        <w:rPr>
          <w:rFonts w:ascii="Times New Roman" w:hAnsi="Times New Roman" w:eastAsia="仿宋_GB2312"/>
          <w:snapToGrid w:val="0"/>
          <w:kern w:val="21"/>
          <w:sz w:val="32"/>
          <w:szCs w:val="32"/>
        </w:rPr>
        <w:t>扣杂情况明细表：注明扣杂的标准及各方比例；</w:t>
      </w:r>
    </w:p>
    <w:p w14:paraId="054AA077">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5.</w:t>
      </w:r>
      <w:r>
        <w:rPr>
          <w:rFonts w:ascii="Times New Roman" w:hAnsi="Times New Roman" w:eastAsia="仿宋_GB2312"/>
          <w:snapToGrid w:val="0"/>
          <w:kern w:val="21"/>
          <w:sz w:val="32"/>
          <w:szCs w:val="32"/>
        </w:rPr>
        <w:t>榨季原料蔗入榨量证明：由企业所在地县级糖业主管部门出具，证明该制糖企业在本榨季的原料蔗总入榨量。</w:t>
      </w:r>
    </w:p>
    <w:p w14:paraId="0ED2366C">
      <w:pPr>
        <w:pStyle w:val="9"/>
        <w:autoSpaceDE/>
        <w:autoSpaceDN/>
        <w:snapToGrid w:val="0"/>
        <w:spacing w:line="574" w:lineRule="exact"/>
        <w:ind w:firstLine="640" w:firstLineChars="200"/>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lang w:eastAsia="zh-CN"/>
        </w:rPr>
        <w:t>（三）</w:t>
      </w:r>
      <w:r>
        <w:rPr>
          <w:rFonts w:hint="eastAsia" w:ascii="楷体_GB2312" w:hAnsi="楷体_GB2312" w:eastAsia="楷体_GB2312" w:cs="楷体_GB2312"/>
          <w:snapToGrid w:val="0"/>
          <w:kern w:val="21"/>
          <w:sz w:val="32"/>
          <w:szCs w:val="32"/>
        </w:rPr>
        <w:t>审核与拨付流程</w:t>
      </w:r>
    </w:p>
    <w:p w14:paraId="7DAC83EE">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1.</w:t>
      </w:r>
      <w:r>
        <w:rPr>
          <w:rFonts w:ascii="Times New Roman" w:hAnsi="Times New Roman" w:eastAsia="仿宋_GB2312"/>
          <w:snapToGrid w:val="0"/>
          <w:kern w:val="21"/>
          <w:sz w:val="32"/>
          <w:szCs w:val="32"/>
        </w:rPr>
        <w:t>审核及公示：</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负责对申请材料的完整性、规范性进行审核、汇总。审核通过后，将拟奖补企业名单及金额进行公示，公示内容包括奖补对象信息、奖补重量、补贴标准、奖补金额等信息，公示期不少于5个工作日</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公示格式参考见附件10、11</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w:t>
      </w:r>
    </w:p>
    <w:p w14:paraId="300AF442">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2.</w:t>
      </w:r>
      <w:r>
        <w:rPr>
          <w:rFonts w:ascii="Times New Roman" w:hAnsi="Times New Roman" w:eastAsia="仿宋_GB2312"/>
          <w:snapToGrid w:val="0"/>
          <w:kern w:val="21"/>
          <w:sz w:val="32"/>
          <w:szCs w:val="32"/>
        </w:rPr>
        <w:t>资金拨付：公示期满后无异议的，由</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（农业农村局）将核定情况汇总后报</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核拨资金后，由</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或</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一卡通</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系统发放条件的补贴资金要通过广西惠民惠农补贴资金</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一卡通</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系统拨付给补贴对象。</w:t>
      </w:r>
    </w:p>
    <w:p w14:paraId="46162C90">
      <w:pPr>
        <w:adjustRightInd w:val="0"/>
        <w:snapToGrid w:val="0"/>
        <w:spacing w:line="574" w:lineRule="exact"/>
        <w:ind w:firstLine="640" w:firstLineChars="200"/>
        <w:rPr>
          <w:rFonts w:ascii="Times New Roman" w:hAnsi="Times New Roman" w:eastAsia="黑体"/>
          <w:snapToGrid w:val="0"/>
          <w:color w:val="000000"/>
          <w:spacing w:val="-4"/>
          <w:sz w:val="32"/>
          <w:szCs w:val="32"/>
        </w:rPr>
      </w:pPr>
      <w:r>
        <w:rPr>
          <w:rFonts w:ascii="Times New Roman" w:hAnsi="Times New Roman" w:eastAsia="黑体"/>
          <w:snapToGrid w:val="0"/>
          <w:color w:val="000000"/>
          <w:sz w:val="32"/>
          <w:szCs w:val="32"/>
        </w:rPr>
        <w:t>四、甘</w:t>
      </w:r>
      <w:r>
        <w:rPr>
          <w:rFonts w:ascii="Times New Roman" w:hAnsi="Times New Roman" w:eastAsia="黑体"/>
          <w:snapToGrid w:val="0"/>
          <w:color w:val="000000"/>
          <w:spacing w:val="-4"/>
          <w:sz w:val="32"/>
          <w:szCs w:val="32"/>
        </w:rPr>
        <w:t>蔗机械化生产整建制推进试点县（区）部分环节补贴标准实施步骤</w:t>
      </w:r>
    </w:p>
    <w:p w14:paraId="1099303D">
      <w:pPr>
        <w:pStyle w:val="9"/>
        <w:spacing w:line="574" w:lineRule="exact"/>
        <w:ind w:firstLine="640"/>
        <w:rPr>
          <w:rFonts w:hint="eastAsia" w:ascii="楷体_GB2312" w:hAnsi="楷体_GB2312" w:eastAsia="楷体_GB2312" w:cs="楷体_GB2312"/>
          <w:snapToGrid w:val="0"/>
          <w:color w:val="000000"/>
          <w:spacing w:val="0"/>
          <w:kern w:val="21"/>
          <w:sz w:val="32"/>
          <w:szCs w:val="32"/>
        </w:rPr>
      </w:pPr>
      <w:r>
        <w:rPr>
          <w:rFonts w:hint="eastAsia" w:ascii="楷体_GB2312" w:hAnsi="楷体_GB2312" w:eastAsia="楷体_GB2312" w:cs="楷体_GB2312"/>
          <w:snapToGrid w:val="0"/>
          <w:color w:val="000000"/>
          <w:spacing w:val="0"/>
          <w:kern w:val="21"/>
          <w:sz w:val="32"/>
          <w:szCs w:val="32"/>
        </w:rPr>
        <w:t>（一）任务完成情况和补贴标准确认</w:t>
      </w:r>
    </w:p>
    <w:p w14:paraId="6AD2D002">
      <w:pPr>
        <w:adjustRightInd w:val="0"/>
        <w:snapToGrid w:val="0"/>
        <w:spacing w:line="574" w:lineRule="exact"/>
        <w:ind w:firstLine="640" w:firstLineChars="200"/>
        <w:rPr>
          <w:rFonts w:ascii="Times New Roman" w:hAnsi="Times New Roman" w:eastAsia="仿宋_GB2312"/>
          <w:snapToGrid w:val="0"/>
          <w:color w:val="000000"/>
          <w:sz w:val="32"/>
          <w:szCs w:val="32"/>
        </w:rPr>
      </w:pPr>
      <w:bookmarkStart w:id="5" w:name="_Hlk219732127"/>
      <w:r>
        <w:rPr>
          <w:rFonts w:hint="eastAsia" w:ascii="Times New Roman" w:hAnsi="Times New Roman" w:eastAsia="仿宋_GB2312"/>
          <w:snapToGrid w:val="0"/>
          <w:color w:val="000000"/>
          <w:sz w:val="32"/>
          <w:szCs w:val="32"/>
        </w:rPr>
        <w:t>整建制推进试点县在完成2025/2026年榨季机械化收获目标任务后，</w:t>
      </w:r>
      <w:r>
        <w:rPr>
          <w:rFonts w:hint="eastAsia" w:ascii="Times New Roman" w:hAnsi="Times New Roman" w:eastAsia="仿宋_GB2312"/>
          <w:snapToGrid w:val="0"/>
          <w:color w:val="000000"/>
          <w:sz w:val="32"/>
          <w:szCs w:val="32"/>
          <w:lang w:eastAsia="zh-CN"/>
        </w:rPr>
        <w:t>县级农机中心</w:t>
      </w:r>
      <w:r>
        <w:rPr>
          <w:rFonts w:hint="eastAsia" w:ascii="Times New Roman" w:hAnsi="Times New Roman" w:eastAsia="仿宋_GB2312"/>
          <w:snapToGrid w:val="0"/>
          <w:color w:val="000000"/>
          <w:sz w:val="32"/>
          <w:szCs w:val="32"/>
        </w:rPr>
        <w:t>（农业农村局）向市农机中心（农业农村局）提交经县级人民政府同意的完成情况报告，市农机中心（农业农村局）核验确认后，报自治区农机中心备案，机械化收获、机械化除杂作业补贴和糖企奖补可在原来基础上提高20%</w:t>
      </w:r>
      <w:bookmarkEnd w:id="5"/>
      <w:r>
        <w:rPr>
          <w:rFonts w:hint="eastAsia" w:ascii="Times New Roman" w:hAnsi="Times New Roman" w:eastAsia="仿宋_GB2312"/>
          <w:snapToGrid w:val="0"/>
          <w:color w:val="000000"/>
          <w:sz w:val="32"/>
          <w:szCs w:val="32"/>
        </w:rPr>
        <w:t>。</w:t>
      </w:r>
    </w:p>
    <w:p w14:paraId="3F4F4D43">
      <w:pPr>
        <w:adjustRightInd w:val="0"/>
        <w:snapToGrid w:val="0"/>
        <w:spacing w:line="574" w:lineRule="exact"/>
        <w:ind w:firstLine="640" w:firstLineChars="200"/>
        <w:rPr>
          <w:rFonts w:ascii="Times New Roman" w:hAnsi="Times New Roman" w:eastAsia="楷体_GB2312"/>
          <w:b/>
          <w:bCs/>
          <w:snapToGrid w:val="0"/>
          <w:color w:val="000000"/>
          <w:kern w:val="21"/>
          <w:sz w:val="32"/>
          <w:szCs w:val="32"/>
        </w:rPr>
      </w:pPr>
      <w:r>
        <w:rPr>
          <w:rFonts w:ascii="Times New Roman" w:hAnsi="Times New Roman" w:eastAsia="楷体_GB2312"/>
          <w:snapToGrid w:val="0"/>
          <w:color w:val="000000"/>
          <w:kern w:val="21"/>
          <w:sz w:val="32"/>
          <w:szCs w:val="32"/>
        </w:rPr>
        <w:t>（二）实施步骤</w:t>
      </w:r>
    </w:p>
    <w:p w14:paraId="77FD89A8">
      <w:pPr>
        <w:pStyle w:val="4"/>
        <w:spacing w:before="0" w:after="0" w:line="574" w:lineRule="exact"/>
        <w:ind w:firstLine="640" w:firstLineChars="200"/>
        <w:rPr>
          <w:rFonts w:ascii="Times New Roman" w:hAnsi="Times New Roman" w:eastAsia="方正仿宋_GBK"/>
          <w:snapToGrid w:val="0"/>
          <w:color w:val="000000"/>
          <w:kern w:val="21"/>
        </w:rPr>
      </w:pPr>
      <w:r>
        <w:rPr>
          <w:rFonts w:ascii="Times New Roman" w:hAnsi="Times New Roman" w:eastAsia="方正仿宋_GBK"/>
          <w:snapToGrid w:val="0"/>
          <w:color w:val="000000"/>
        </w:rPr>
        <w:t>1.</w:t>
      </w:r>
      <w:r>
        <w:rPr>
          <w:rFonts w:ascii="Times New Roman" w:hAnsi="Times New Roman" w:eastAsia="仿宋_GB2312"/>
          <w:snapToGrid w:val="0"/>
          <w:color w:val="000000"/>
        </w:rPr>
        <w:t>联合机收、割铺、割堆、机械化切段除杂补贴、糖企联合机收奖补具体实施步骤与非试点县一致。</w:t>
      </w:r>
    </w:p>
    <w:p w14:paraId="1A84E345">
      <w:pPr>
        <w:adjustRightInd w:val="0"/>
        <w:snapToGrid w:val="0"/>
        <w:spacing w:line="574" w:lineRule="exact"/>
        <w:ind w:firstLine="640" w:firstLineChars="200"/>
        <w:rPr>
          <w:rFonts w:ascii="Times New Roman" w:hAnsi="Times New Roman" w:eastAsia="仿宋_GB2312"/>
          <w:snapToGrid w:val="0"/>
          <w:color w:val="000000"/>
          <w:sz w:val="32"/>
          <w:szCs w:val="32"/>
        </w:rPr>
      </w:pPr>
      <w:r>
        <w:rPr>
          <w:rFonts w:ascii="Times New Roman" w:hAnsi="Times New Roman" w:eastAsia="仿宋_GB2312"/>
          <w:snapToGrid w:val="0"/>
          <w:color w:val="000000"/>
          <w:kern w:val="21"/>
          <w:sz w:val="32"/>
          <w:szCs w:val="32"/>
        </w:rPr>
        <w:t>2.机收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sz w:val="32"/>
          <w:szCs w:val="32"/>
        </w:rPr>
        <w:t>切段除杂作业奖补实施步骤</w:t>
      </w:r>
    </w:p>
    <w:p w14:paraId="5FF50042">
      <w:pPr>
        <w:adjustRightInd w:val="0"/>
        <w:snapToGrid w:val="0"/>
        <w:spacing w:line="574" w:lineRule="exact"/>
        <w:ind w:firstLine="640" w:firstLineChars="200"/>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①</w:t>
      </w:r>
      <w:r>
        <w:rPr>
          <w:rFonts w:ascii="Times New Roman" w:hAnsi="Times New Roman" w:eastAsia="仿宋_GB2312"/>
          <w:snapToGrid w:val="0"/>
          <w:color w:val="000000"/>
          <w:sz w:val="32"/>
          <w:szCs w:val="32"/>
        </w:rPr>
        <w:t>奖补核定依据</w:t>
      </w:r>
    </w:p>
    <w:p w14:paraId="01F80DEA">
      <w:pPr>
        <w:pStyle w:val="9"/>
        <w:autoSpaceDE/>
        <w:autoSpaceDN/>
        <w:snapToGrid w:val="0"/>
        <w:spacing w:line="574" w:lineRule="exact"/>
        <w:ind w:firstLine="640" w:firstLineChars="200"/>
        <w:rPr>
          <w:rFonts w:ascii="Times New Roman" w:hAnsi="Times New Roman" w:eastAsia="仿宋_GB2312"/>
          <w:snapToGrid w:val="0"/>
          <w:kern w:val="2"/>
          <w:sz w:val="32"/>
          <w:szCs w:val="32"/>
        </w:rPr>
      </w:pPr>
      <w:r>
        <w:rPr>
          <w:rFonts w:ascii="Times New Roman" w:hAnsi="Times New Roman" w:eastAsia="仿宋_GB2312"/>
          <w:snapToGrid w:val="0"/>
          <w:kern w:val="2"/>
          <w:sz w:val="32"/>
          <w:szCs w:val="32"/>
        </w:rPr>
        <w:t>奖补采取</w:t>
      </w:r>
      <w:r>
        <w:rPr>
          <w:rFonts w:hint="eastAsia" w:ascii="仿宋_GB2312" w:hAnsi="仿宋_GB2312" w:eastAsia="仿宋_GB2312" w:cs="仿宋_GB2312"/>
          <w:snapToGrid w:val="0"/>
          <w:kern w:val="2"/>
          <w:sz w:val="32"/>
          <w:szCs w:val="32"/>
        </w:rPr>
        <w:t>“</w:t>
      </w:r>
      <w:r>
        <w:rPr>
          <w:rFonts w:ascii="Times New Roman" w:hAnsi="Times New Roman" w:eastAsia="仿宋_GB2312"/>
          <w:snapToGrid w:val="0"/>
          <w:kern w:val="2"/>
          <w:sz w:val="32"/>
          <w:szCs w:val="32"/>
        </w:rPr>
        <w:t>制糖企业磅单+榨季原料蔗入榨量证明+任务完成情况补贴标准确认</w:t>
      </w:r>
      <w:r>
        <w:rPr>
          <w:rFonts w:hint="eastAsia" w:ascii="仿宋_GB2312" w:hAnsi="仿宋_GB2312" w:eastAsia="仿宋_GB2312" w:cs="仿宋_GB2312"/>
          <w:snapToGrid w:val="0"/>
          <w:kern w:val="2"/>
          <w:sz w:val="32"/>
          <w:szCs w:val="32"/>
        </w:rPr>
        <w:t>”</w:t>
      </w:r>
      <w:r>
        <w:rPr>
          <w:rFonts w:ascii="Times New Roman" w:hAnsi="Times New Roman" w:eastAsia="仿宋_GB2312"/>
          <w:snapToGrid w:val="0"/>
          <w:kern w:val="2"/>
          <w:sz w:val="32"/>
          <w:szCs w:val="32"/>
        </w:rPr>
        <w:t>相结合的方式核定。即以制糖企业收购的机收蔗有效入厂量为基准，结合任务完成情况补贴标准进行计算。</w:t>
      </w:r>
    </w:p>
    <w:p w14:paraId="33E4E924">
      <w:pPr>
        <w:pStyle w:val="9"/>
        <w:autoSpaceDE/>
        <w:autoSpaceDN/>
        <w:snapToGrid w:val="0"/>
        <w:spacing w:line="574" w:lineRule="exact"/>
        <w:ind w:firstLine="640" w:firstLineChars="200"/>
        <w:rPr>
          <w:rFonts w:ascii="Times New Roman" w:hAnsi="Times New Roman" w:eastAsia="仿宋_GB2312"/>
          <w:snapToGrid w:val="0"/>
          <w:kern w:val="2"/>
          <w:sz w:val="32"/>
          <w:szCs w:val="32"/>
        </w:rPr>
      </w:pPr>
      <w:r>
        <w:rPr>
          <w:rFonts w:hint="eastAsia" w:ascii="Times New Roman" w:hAnsi="Times New Roman" w:eastAsia="仿宋_GB2312"/>
          <w:snapToGrid w:val="0"/>
          <w:kern w:val="2"/>
          <w:sz w:val="32"/>
          <w:szCs w:val="32"/>
        </w:rPr>
        <w:t>②</w:t>
      </w:r>
      <w:r>
        <w:rPr>
          <w:rFonts w:ascii="Times New Roman" w:hAnsi="Times New Roman" w:eastAsia="仿宋_GB2312"/>
          <w:snapToGrid w:val="0"/>
          <w:kern w:val="2"/>
          <w:sz w:val="32"/>
          <w:szCs w:val="32"/>
        </w:rPr>
        <w:t>申请主体与时限</w:t>
      </w:r>
    </w:p>
    <w:p w14:paraId="6BE39671">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由实施收购的制糖企业作为申报主体，于作业榨季结束后当年6月30日前，向企业所在地的</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（农业农村局）提出书面申请。</w:t>
      </w:r>
    </w:p>
    <w:p w14:paraId="4934C219">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rPr>
        <w:t>③</w:t>
      </w:r>
      <w:r>
        <w:rPr>
          <w:rFonts w:ascii="Times New Roman" w:hAnsi="Times New Roman" w:eastAsia="仿宋_GB2312"/>
          <w:snapToGrid w:val="0"/>
          <w:kern w:val="21"/>
          <w:sz w:val="32"/>
          <w:szCs w:val="32"/>
        </w:rPr>
        <w:t>需提交的申请材料（均需加盖企业公章）：</w:t>
      </w:r>
    </w:p>
    <w:p w14:paraId="607ACC26">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a.《糖企机收奖补申请表》（详见附件16）；</w:t>
      </w:r>
    </w:p>
    <w:p w14:paraId="0EB96524">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b.企业营业执照复印件；</w:t>
      </w:r>
    </w:p>
    <w:p w14:paraId="385FFBF0">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c.机收蔗收购凭证：机收</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第一刀</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的糖料蔗入厂磅单或过磅明细，并明确标注扣杂后的净重；</w:t>
      </w:r>
    </w:p>
    <w:p w14:paraId="4688041F">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d.扣杂情况明细表：注明扣杂的标准及各方比例；</w:t>
      </w:r>
    </w:p>
    <w:p w14:paraId="4931603E">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e.榨季原料蔗入榨量证明：由企业所在地县级糖业主管部门出具，证明该制糖企业在本榨季的原料蔗总入榨量。</w:t>
      </w:r>
    </w:p>
    <w:p w14:paraId="687336CB">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rPr>
        <w:t>④</w:t>
      </w:r>
      <w:r>
        <w:rPr>
          <w:rFonts w:ascii="Times New Roman" w:hAnsi="Times New Roman" w:eastAsia="仿宋_GB2312"/>
          <w:snapToGrid w:val="0"/>
          <w:kern w:val="21"/>
          <w:sz w:val="32"/>
          <w:szCs w:val="32"/>
        </w:rPr>
        <w:t>审核与拨付流程</w:t>
      </w:r>
    </w:p>
    <w:p w14:paraId="4DC10ED6">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a.审核及公示：</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负责对申请材料的完整性、规范性进行审核、汇总。审核通过后，将拟奖补企业名单及金额进行公示，公示内容包括奖补对象信息、奖补重量、补贴标准、奖补金额等信息，公示期不少于5个工作日。</w:t>
      </w:r>
    </w:p>
    <w:p w14:paraId="454284BE">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b.资金拨付：公示期满后无异议的，由</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（农业农村局）将核定情况汇总后报</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核拨资金后，由</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或</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一卡通</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系统发放条件的补贴资金要通过广西惠民惠农补贴资金</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一卡通</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系统拨付给补贴对象。</w:t>
      </w:r>
    </w:p>
    <w:p w14:paraId="7051A695">
      <w:pPr>
        <w:pStyle w:val="9"/>
        <w:autoSpaceDE/>
        <w:autoSpaceDN/>
        <w:snapToGrid w:val="0"/>
        <w:spacing w:line="574"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五、抽查</w:t>
      </w:r>
    </w:p>
    <w:p w14:paraId="6F6E3F37">
      <w:pPr>
        <w:pStyle w:val="9"/>
        <w:autoSpaceDE/>
        <w:autoSpaceDN/>
        <w:snapToGrid w:val="0"/>
        <w:spacing w:line="57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农机中心（农业农村局）是承担糖料蔗良法技术推广项目补贴抽查工作的责任主体，负责辖区内项目县抽查工作，包含制定工作方案和具体组织实施。工作方案内容包括：工作目标、组织方式、人员构成、时间安排、具体内容、方法流程、覆盖范围、结果处理及纪律要求。抽查实行全环节抽查，包括但不限于：补贴对象、补贴范围、补贴标准核实，实施过程与规范性检查，资金申请与拨付合规性等。</w:t>
      </w:r>
    </w:p>
    <w:p w14:paraId="719832C6">
      <w:pPr>
        <w:pStyle w:val="9"/>
        <w:autoSpaceDE/>
        <w:autoSpaceDN/>
        <w:snapToGrid w:val="0"/>
        <w:spacing w:line="574" w:lineRule="exact"/>
        <w:ind w:firstLine="640" w:firstLineChars="200"/>
        <w:rPr>
          <w:rFonts w:ascii="Times New Roman" w:hAnsi="Times New Roman" w:eastAsia="仿宋_GB2312"/>
          <w:sz w:val="32"/>
          <w:szCs w:val="32"/>
        </w:rPr>
      </w:pPr>
    </w:p>
    <w:p w14:paraId="12B91CB7">
      <w:pPr>
        <w:adjustRightInd w:val="0"/>
        <w:snapToGrid w:val="0"/>
        <w:spacing w:line="574" w:lineRule="exact"/>
        <w:ind w:firstLine="640" w:firstLineChars="200"/>
        <w:rPr>
          <w:rFonts w:ascii="Times New Roman" w:hAnsi="Times New Roman" w:eastAsia="黑体"/>
          <w:snapToGrid w:val="0"/>
          <w:color w:val="000000"/>
          <w:kern w:val="21"/>
          <w:sz w:val="32"/>
          <w:szCs w:val="32"/>
        </w:rPr>
      </w:pPr>
      <w:r>
        <w:rPr>
          <w:rFonts w:ascii="Times New Roman" w:hAnsi="Times New Roman" w:eastAsia="黑体"/>
          <w:snapToGrid w:val="0"/>
          <w:color w:val="000000"/>
          <w:kern w:val="21"/>
          <w:sz w:val="32"/>
          <w:szCs w:val="32"/>
        </w:rPr>
        <w:t>六、工作要求</w:t>
      </w:r>
    </w:p>
    <w:p w14:paraId="3961C1DC">
      <w:pPr>
        <w:pStyle w:val="6"/>
        <w:adjustRightInd w:val="0"/>
        <w:snapToGrid w:val="0"/>
        <w:spacing w:line="574"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申报主体对其所提交申报材料的真实性负责；制糖企业对其出具的机械化耕作面积、机收蔗入榨量等证明材料的真实性负责；乡镇（街道）、</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（农业农村局）对申报材料的审核过程负责。</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必须公开补贴程序、范围、标准及方式，并主动加强与同级财政、纪检监察等部门的沟通协作；对政策实施过程中出现的虚报冒领、骗取补贴资金等违法违规行为，会同有关部门依法依规追究相关单位及个人的责任；保障种植者利益，严格执行糖料蔗种植主体所承担的扣杂率不得超过5%；规范补贴档案管理，建立健全规范、完整、可追溯的补贴项目专项档案。</w:t>
      </w:r>
    </w:p>
    <w:p w14:paraId="67AD4B05">
      <w:pPr>
        <w:pStyle w:val="6"/>
        <w:adjustRightInd w:val="0"/>
        <w:snapToGrid w:val="0"/>
        <w:spacing w:line="574" w:lineRule="exact"/>
        <w:ind w:firstLine="640" w:firstLineChars="200"/>
        <w:jc w:val="both"/>
        <w:rPr>
          <w:rFonts w:ascii="Times New Roman" w:hAnsi="Times New Roman" w:eastAsia="仿宋_GB2312"/>
          <w:snapToGrid w:val="0"/>
          <w:color w:val="000000"/>
          <w:kern w:val="21"/>
          <w:sz w:val="32"/>
          <w:szCs w:val="32"/>
        </w:rPr>
      </w:pPr>
    </w:p>
    <w:p w14:paraId="78218479">
      <w:pPr>
        <w:pStyle w:val="6"/>
        <w:numPr>
          <w:ilvl w:val="0"/>
          <w:numId w:val="1"/>
        </w:numPr>
        <w:adjustRightInd w:val="0"/>
        <w:snapToGrid w:val="0"/>
        <w:spacing w:line="574" w:lineRule="exact"/>
        <w:ind w:firstLine="640" w:firstLineChars="200"/>
        <w:jc w:val="both"/>
        <w:rPr>
          <w:rFonts w:hint="eastAsia"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附件：</w:t>
      </w:r>
      <w:r>
        <w:rPr>
          <w:rFonts w:hint="eastAsia" w:ascii="Times New Roman" w:hAnsi="Times New Roman" w:eastAsia="仿宋_GB2312"/>
          <w:snapToGrid w:val="0"/>
          <w:color w:val="000000"/>
          <w:kern w:val="21"/>
          <w:sz w:val="32"/>
          <w:szCs w:val="32"/>
          <w:shd w:val="clear" w:color="auto" w:fill="FFFFFF"/>
        </w:rPr>
        <w:t>2026年机械化深翻开沟及种植作业补贴验收申请</w:t>
      </w:r>
    </w:p>
    <w:p w14:paraId="11A915AC">
      <w:pPr>
        <w:pStyle w:val="6"/>
        <w:adjustRightInd w:val="0"/>
        <w:snapToGrid w:val="0"/>
        <w:spacing w:line="574" w:lineRule="exact"/>
        <w:ind w:firstLine="664" w:firstLineChars="200"/>
        <w:jc w:val="both"/>
        <w:rPr>
          <w:rFonts w:ascii="Times New Roman" w:hAnsi="Times New Roman" w:eastAsia="仿宋_GB2312"/>
          <w:snapToGrid w:val="0"/>
          <w:color w:val="000000"/>
          <w:kern w:val="21"/>
          <w:sz w:val="32"/>
          <w:szCs w:val="32"/>
          <w:shd w:val="clear" w:color="auto" w:fill="FFFFFF"/>
        </w:rPr>
      </w:pPr>
      <w:r>
        <w:rPr>
          <w:rFonts w:hint="default" w:ascii="Times New Roman" w:hAnsi="Times New Roman" w:eastAsia="仿宋_GB2312"/>
          <w:snapToGrid w:val="0"/>
          <w:color w:val="000000"/>
          <w:spacing w:val="6"/>
          <w:kern w:val="21"/>
          <w:sz w:val="32"/>
          <w:szCs w:val="32"/>
          <w:shd w:val="clear" w:color="auto" w:fill="FFFFFF"/>
          <w:lang w:val="en"/>
        </w:rPr>
        <w:t xml:space="preserve">     </w:t>
      </w:r>
      <w:r>
        <w:rPr>
          <w:rFonts w:ascii="Times New Roman" w:hAnsi="Times New Roman" w:eastAsia="仿宋_GB2312"/>
          <w:snapToGrid w:val="0"/>
          <w:color w:val="000000"/>
          <w:spacing w:val="6"/>
          <w:kern w:val="21"/>
          <w:sz w:val="32"/>
          <w:szCs w:val="32"/>
          <w:shd w:val="clear" w:color="auto" w:fill="FFFFFF"/>
        </w:rPr>
        <w:t>（示范</w:t>
      </w:r>
      <w:r>
        <w:rPr>
          <w:rFonts w:ascii="Times New Roman" w:hAnsi="Times New Roman" w:eastAsia="仿宋_GB2312"/>
          <w:snapToGrid w:val="0"/>
          <w:color w:val="000000"/>
          <w:kern w:val="21"/>
          <w:sz w:val="32"/>
          <w:szCs w:val="32"/>
          <w:shd w:val="clear" w:color="auto" w:fill="FFFFFF"/>
        </w:rPr>
        <w:t>文本）</w:t>
      </w:r>
    </w:p>
    <w:p w14:paraId="093A43A8">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2.2026</w:t>
      </w:r>
      <w:r>
        <w:rPr>
          <w:rFonts w:hint="eastAsia" w:ascii="Times New Roman" w:hAnsi="Times New Roman" w:eastAsia="仿宋_GB2312"/>
          <w:snapToGrid w:val="0"/>
          <w:color w:val="000000"/>
          <w:kern w:val="21"/>
          <w:sz w:val="32"/>
          <w:szCs w:val="32"/>
          <w:shd w:val="clear" w:color="auto" w:fill="FFFFFF"/>
        </w:rPr>
        <w:t>年</w:t>
      </w:r>
      <w:r>
        <w:rPr>
          <w:rFonts w:ascii="Times New Roman" w:hAnsi="Times New Roman" w:eastAsia="仿宋_GB2312"/>
          <w:snapToGrid w:val="0"/>
          <w:color w:val="000000"/>
          <w:kern w:val="21"/>
          <w:sz w:val="32"/>
          <w:szCs w:val="32"/>
          <w:shd w:val="clear" w:color="auto" w:fill="FFFFFF"/>
        </w:rPr>
        <w:t>机械化深翻开沟及种植作业验收表（示范文本）</w:t>
      </w:r>
    </w:p>
    <w:p w14:paraId="66914884">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shd w:val="clear" w:color="auto" w:fill="FFFFFF"/>
        </w:rPr>
        <w:t>3.公示（机械化深翻开沟及种植作业补贴，示范文本）</w:t>
      </w:r>
    </w:p>
    <w:p w14:paraId="008811F0">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4.机械化深翻开沟及种植作业补贴公示表（示范文本）</w:t>
      </w:r>
    </w:p>
    <w:p w14:paraId="09827252">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5.糖料蔗生产机械化作业补贴结算申请汇总表（示范文本）</w:t>
      </w:r>
    </w:p>
    <w:p w14:paraId="4D8F9C47">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6.</w:t>
      </w:r>
      <w:r>
        <w:rPr>
          <w:rFonts w:hint="eastAsia" w:ascii="Times New Roman" w:hAnsi="Times New Roman" w:eastAsia="仿宋_GB2312"/>
          <w:snapToGrid w:val="0"/>
          <w:color w:val="000000"/>
          <w:kern w:val="21"/>
          <w:sz w:val="32"/>
          <w:szCs w:val="32"/>
          <w:shd w:val="clear" w:color="auto" w:fill="FFFFFF"/>
        </w:rPr>
        <w:t>机具备案表</w:t>
      </w:r>
      <w:r>
        <w:rPr>
          <w:rFonts w:ascii="Times New Roman" w:hAnsi="Times New Roman" w:eastAsia="仿宋_GB2312"/>
          <w:snapToGrid w:val="0"/>
          <w:color w:val="000000"/>
          <w:kern w:val="21"/>
          <w:sz w:val="32"/>
          <w:szCs w:val="32"/>
          <w:shd w:val="clear" w:color="auto" w:fill="FFFFFF"/>
        </w:rPr>
        <w:t>（示范文本）</w:t>
      </w:r>
    </w:p>
    <w:p w14:paraId="61B76C21">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7.</w:t>
      </w:r>
      <w:r>
        <w:rPr>
          <w:rFonts w:hint="eastAsia" w:ascii="Times New Roman" w:hAnsi="Times New Roman" w:eastAsia="仿宋_GB2312"/>
          <w:snapToGrid w:val="0"/>
          <w:color w:val="000000"/>
          <w:kern w:val="21"/>
          <w:sz w:val="32"/>
          <w:szCs w:val="32"/>
          <w:shd w:val="clear" w:color="auto" w:fill="FFFFFF"/>
        </w:rPr>
        <w:t>补贴对象基本信息录入要求</w:t>
      </w:r>
    </w:p>
    <w:p w14:paraId="382029C0">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8.</w:t>
      </w:r>
      <w:r>
        <w:rPr>
          <w:rFonts w:hint="eastAsia" w:ascii="Times New Roman" w:hAnsi="Times New Roman" w:eastAsia="仿宋_GB2312"/>
          <w:snapToGrid w:val="0"/>
          <w:color w:val="000000"/>
          <w:kern w:val="21"/>
          <w:sz w:val="32"/>
          <w:szCs w:val="32"/>
          <w:shd w:val="clear" w:color="auto" w:fill="FFFFFF"/>
        </w:rPr>
        <w:t>糖料蔗机械化作业补贴申报表（书面申请用，示范文本）</w:t>
      </w:r>
    </w:p>
    <w:p w14:paraId="770DB43D">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9.</w:t>
      </w:r>
      <w:r>
        <w:rPr>
          <w:rFonts w:hint="eastAsia" w:ascii="Times New Roman" w:hAnsi="Times New Roman" w:eastAsia="仿宋_GB2312"/>
          <w:snapToGrid w:val="0"/>
          <w:color w:val="000000"/>
          <w:kern w:val="21"/>
          <w:sz w:val="32"/>
          <w:szCs w:val="32"/>
          <w:shd w:val="clear" w:color="auto" w:fill="FFFFFF"/>
        </w:rPr>
        <w:t>糖料蔗机械化作业补贴作业量自主声明</w:t>
      </w:r>
      <w:r>
        <w:rPr>
          <w:rFonts w:ascii="Times New Roman" w:hAnsi="Times New Roman" w:eastAsia="仿宋_GB2312"/>
          <w:snapToGrid w:val="0"/>
          <w:color w:val="000000"/>
          <w:kern w:val="21"/>
          <w:sz w:val="32"/>
          <w:szCs w:val="32"/>
          <w:shd w:val="clear" w:color="auto" w:fill="FFFFFF"/>
        </w:rPr>
        <w:t>（示范文本）</w:t>
      </w:r>
    </w:p>
    <w:p w14:paraId="6A1342CB">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10.公示（糖料蔗生产机械化作业补贴，示范文本）</w:t>
      </w:r>
    </w:p>
    <w:p w14:paraId="7A41AAA3">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11.</w:t>
      </w:r>
      <w:r>
        <w:rPr>
          <w:rFonts w:hint="eastAsia" w:ascii="Times New Roman" w:hAnsi="Times New Roman" w:eastAsia="仿宋_GB2312"/>
          <w:snapToGrid w:val="0"/>
          <w:color w:val="000000"/>
          <w:kern w:val="21"/>
          <w:sz w:val="32"/>
          <w:szCs w:val="32"/>
          <w:shd w:val="clear" w:color="auto" w:fill="FFFFFF"/>
        </w:rPr>
        <w:t>糖料蔗机械化作业补贴（糖企机收奖补）公示表</w:t>
      </w:r>
    </w:p>
    <w:p w14:paraId="46996E78">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2.</w:t>
      </w:r>
      <w:r>
        <w:rPr>
          <w:rFonts w:hint="eastAsia" w:ascii="Times New Roman" w:hAnsi="Times New Roman" w:eastAsia="仿宋_GB2312"/>
          <w:snapToGrid w:val="0"/>
          <w:color w:val="000000"/>
          <w:kern w:val="21"/>
          <w:sz w:val="32"/>
          <w:szCs w:val="32"/>
          <w:shd w:val="clear" w:color="auto" w:fill="FFFFFF"/>
        </w:rPr>
        <w:t>糖料蔗机械化除杂作业主体承诺书</w:t>
      </w:r>
    </w:p>
    <w:p w14:paraId="54805025">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3.</w:t>
      </w:r>
      <w:r>
        <w:rPr>
          <w:rFonts w:hint="eastAsia" w:ascii="Times New Roman" w:hAnsi="Times New Roman" w:eastAsia="仿宋_GB2312"/>
          <w:snapToGrid w:val="0"/>
          <w:color w:val="000000"/>
          <w:kern w:val="21"/>
          <w:sz w:val="32"/>
          <w:szCs w:val="32"/>
          <w:shd w:val="clear" w:color="auto" w:fill="FFFFFF"/>
        </w:rPr>
        <w:t>2025/2026榨季第</w:t>
      </w:r>
      <w:r>
        <w:rPr>
          <w:rFonts w:hint="eastAsia" w:ascii="Times New Roman" w:hAnsi="Times New Roman" w:eastAsia="仿宋_GB2312"/>
          <w:snapToGrid w:val="0"/>
          <w:color w:val="000000"/>
          <w:kern w:val="21"/>
          <w:sz w:val="32"/>
          <w:szCs w:val="32"/>
          <w:u w:val="single"/>
          <w:shd w:val="clear" w:color="auto" w:fill="FFFFFF"/>
        </w:rPr>
        <w:t xml:space="preserve">   </w:t>
      </w:r>
      <w:r>
        <w:rPr>
          <w:rFonts w:hint="eastAsia" w:ascii="Times New Roman" w:hAnsi="Times New Roman" w:eastAsia="仿宋_GB2312"/>
          <w:snapToGrid w:val="0"/>
          <w:color w:val="000000"/>
          <w:kern w:val="21"/>
          <w:sz w:val="32"/>
          <w:szCs w:val="32"/>
          <w:shd w:val="clear" w:color="auto" w:fill="FFFFFF"/>
        </w:rPr>
        <w:t>批机收</w:t>
      </w:r>
      <w:r>
        <w:rPr>
          <w:rFonts w:hint="eastAsia" w:ascii="仿宋_GB2312" w:hAnsi="仿宋_GB2312" w:eastAsia="仿宋_GB2312" w:cs="仿宋_GB2312"/>
          <w:snapToGrid w:val="0"/>
          <w:color w:val="000000"/>
          <w:kern w:val="21"/>
          <w:sz w:val="32"/>
          <w:szCs w:val="32"/>
          <w:shd w:val="clear" w:color="auto" w:fill="FFFFFF"/>
        </w:rPr>
        <w:t>“</w:t>
      </w:r>
      <w:r>
        <w:rPr>
          <w:rFonts w:hint="eastAsia" w:ascii="Times New Roman" w:hAnsi="Times New Roman" w:eastAsia="仿宋_GB2312"/>
          <w:snapToGrid w:val="0"/>
          <w:color w:val="000000"/>
          <w:kern w:val="21"/>
          <w:sz w:val="32"/>
          <w:szCs w:val="32"/>
          <w:shd w:val="clear" w:color="auto" w:fill="FFFFFF"/>
        </w:rPr>
        <w:t>第一刀</w:t>
      </w:r>
      <w:r>
        <w:rPr>
          <w:rFonts w:hint="eastAsia" w:ascii="仿宋_GB2312" w:hAnsi="仿宋_GB2312" w:eastAsia="仿宋_GB2312" w:cs="仿宋_GB2312"/>
          <w:snapToGrid w:val="0"/>
          <w:color w:val="000000"/>
          <w:kern w:val="21"/>
          <w:sz w:val="32"/>
          <w:szCs w:val="32"/>
          <w:shd w:val="clear" w:color="auto" w:fill="FFFFFF"/>
        </w:rPr>
        <w:t>”</w:t>
      </w:r>
      <w:r>
        <w:rPr>
          <w:rFonts w:hint="eastAsia" w:ascii="Times New Roman" w:hAnsi="Times New Roman" w:eastAsia="仿宋_GB2312"/>
          <w:snapToGrid w:val="0"/>
          <w:color w:val="000000"/>
          <w:kern w:val="21"/>
          <w:sz w:val="32"/>
          <w:szCs w:val="32"/>
          <w:shd w:val="clear" w:color="auto" w:fill="FFFFFF"/>
        </w:rPr>
        <w:t>毛蔗登记表</w:t>
      </w:r>
      <w:r>
        <w:rPr>
          <w:rFonts w:ascii="Times New Roman" w:hAnsi="Times New Roman" w:eastAsia="仿宋_GB2312"/>
          <w:snapToGrid w:val="0"/>
          <w:color w:val="000000"/>
          <w:kern w:val="21"/>
          <w:sz w:val="32"/>
          <w:szCs w:val="32"/>
          <w:shd w:val="clear" w:color="auto" w:fill="FFFFFF"/>
        </w:rPr>
        <w:t>（示</w:t>
      </w:r>
    </w:p>
    <w:p w14:paraId="26606D48">
      <w:pPr>
        <w:pStyle w:val="6"/>
        <w:adjustRightInd w:val="0"/>
        <w:snapToGrid w:val="0"/>
        <w:spacing w:line="574" w:lineRule="exact"/>
        <w:ind w:firstLine="960" w:firstLineChars="3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范文本）</w:t>
      </w:r>
    </w:p>
    <w:p w14:paraId="7191811A">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4.</w:t>
      </w:r>
      <w:r>
        <w:rPr>
          <w:rFonts w:hint="eastAsia" w:ascii="Times New Roman" w:hAnsi="Times New Roman" w:eastAsia="仿宋_GB2312"/>
          <w:snapToGrid w:val="0"/>
          <w:color w:val="000000"/>
          <w:kern w:val="21"/>
          <w:sz w:val="32"/>
          <w:szCs w:val="32"/>
          <w:shd w:val="clear" w:color="auto" w:fill="FFFFFF"/>
        </w:rPr>
        <w:t>2025/2026榨季采用机收</w:t>
      </w:r>
      <w:r>
        <w:rPr>
          <w:rFonts w:hint="eastAsia" w:ascii="仿宋_GB2312" w:hAnsi="仿宋_GB2312" w:eastAsia="仿宋_GB2312" w:cs="仿宋_GB2312"/>
          <w:snapToGrid w:val="0"/>
          <w:color w:val="000000"/>
          <w:kern w:val="21"/>
          <w:sz w:val="32"/>
          <w:szCs w:val="32"/>
          <w:shd w:val="clear" w:color="auto" w:fill="FFFFFF"/>
        </w:rPr>
        <w:t>“</w:t>
      </w:r>
      <w:r>
        <w:rPr>
          <w:rFonts w:hint="eastAsia" w:ascii="Times New Roman" w:hAnsi="Times New Roman" w:eastAsia="仿宋_GB2312"/>
          <w:snapToGrid w:val="0"/>
          <w:color w:val="000000"/>
          <w:kern w:val="21"/>
          <w:sz w:val="32"/>
          <w:szCs w:val="32"/>
          <w:shd w:val="clear" w:color="auto" w:fill="FFFFFF"/>
        </w:rPr>
        <w:t>第一刀</w:t>
      </w:r>
      <w:r>
        <w:rPr>
          <w:rFonts w:hint="eastAsia" w:ascii="仿宋_GB2312" w:hAnsi="仿宋_GB2312" w:eastAsia="仿宋_GB2312" w:cs="仿宋_GB2312"/>
          <w:snapToGrid w:val="0"/>
          <w:color w:val="000000"/>
          <w:kern w:val="21"/>
          <w:sz w:val="32"/>
          <w:szCs w:val="32"/>
          <w:shd w:val="clear" w:color="auto" w:fill="FFFFFF"/>
        </w:rPr>
        <w:t>”</w:t>
      </w:r>
      <w:r>
        <w:rPr>
          <w:rFonts w:hint="eastAsia" w:ascii="Times New Roman" w:hAnsi="Times New Roman" w:eastAsia="仿宋_GB2312"/>
          <w:snapToGrid w:val="0"/>
          <w:color w:val="000000"/>
          <w:kern w:val="21"/>
          <w:sz w:val="32"/>
          <w:szCs w:val="32"/>
          <w:shd w:val="clear" w:color="auto" w:fill="FFFFFF"/>
        </w:rPr>
        <w:t>作业毛蔗汇总表</w:t>
      </w:r>
      <w:r>
        <w:rPr>
          <w:rFonts w:ascii="Times New Roman" w:hAnsi="Times New Roman" w:eastAsia="仿宋_GB2312"/>
          <w:snapToGrid w:val="0"/>
          <w:color w:val="000000"/>
          <w:kern w:val="21"/>
          <w:sz w:val="32"/>
          <w:szCs w:val="32"/>
          <w:shd w:val="clear" w:color="auto" w:fill="FFFFFF"/>
        </w:rPr>
        <w:t>（示</w:t>
      </w:r>
    </w:p>
    <w:p w14:paraId="688E9120">
      <w:pPr>
        <w:pStyle w:val="6"/>
        <w:adjustRightInd w:val="0"/>
        <w:snapToGrid w:val="0"/>
        <w:spacing w:line="574" w:lineRule="exact"/>
        <w:ind w:firstLine="960" w:firstLineChars="3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范文本）</w:t>
      </w:r>
    </w:p>
    <w:p w14:paraId="30E2CD65">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5.</w:t>
      </w:r>
      <w:r>
        <w:rPr>
          <w:rFonts w:hint="eastAsia" w:ascii="Times New Roman" w:hAnsi="Times New Roman" w:eastAsia="仿宋_GB2312"/>
          <w:snapToGrid w:val="0"/>
          <w:color w:val="000000"/>
          <w:kern w:val="21"/>
          <w:sz w:val="32"/>
          <w:szCs w:val="32"/>
          <w:shd w:val="clear" w:color="auto" w:fill="FFFFFF"/>
        </w:rPr>
        <w:t>糖料蔗机械化除杂作业补贴申请表</w:t>
      </w:r>
      <w:r>
        <w:rPr>
          <w:rFonts w:ascii="Times New Roman" w:hAnsi="Times New Roman" w:eastAsia="仿宋_GB2312"/>
          <w:snapToGrid w:val="0"/>
          <w:color w:val="000000"/>
          <w:kern w:val="21"/>
          <w:sz w:val="32"/>
          <w:szCs w:val="32"/>
          <w:shd w:val="clear" w:color="auto" w:fill="FFFFFF"/>
        </w:rPr>
        <w:t>（示范文本）</w:t>
      </w:r>
    </w:p>
    <w:p w14:paraId="242427E4">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6.</w:t>
      </w:r>
      <w:r>
        <w:rPr>
          <w:rFonts w:hint="eastAsia" w:ascii="Times New Roman" w:hAnsi="Times New Roman" w:eastAsia="仿宋_GB2312"/>
          <w:snapToGrid w:val="0"/>
          <w:color w:val="000000"/>
          <w:kern w:val="21"/>
          <w:sz w:val="32"/>
          <w:szCs w:val="32"/>
          <w:shd w:val="clear" w:color="auto" w:fill="FFFFFF"/>
        </w:rPr>
        <w:t>糖企机收奖补申请表</w:t>
      </w:r>
      <w:r>
        <w:rPr>
          <w:rFonts w:ascii="Times New Roman" w:hAnsi="Times New Roman" w:eastAsia="仿宋_GB2312"/>
          <w:snapToGrid w:val="0"/>
          <w:color w:val="000000"/>
          <w:kern w:val="21"/>
          <w:sz w:val="32"/>
          <w:szCs w:val="32"/>
          <w:shd w:val="clear" w:color="auto" w:fill="FFFFFF"/>
        </w:rPr>
        <w:t>（示范文本）</w:t>
      </w:r>
    </w:p>
    <w:p w14:paraId="5DFB4D0C">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7.</w:t>
      </w:r>
      <w:r>
        <w:rPr>
          <w:rFonts w:hint="eastAsia" w:ascii="Times New Roman" w:hAnsi="Times New Roman" w:eastAsia="仿宋_GB2312"/>
          <w:snapToGrid w:val="0"/>
          <w:color w:val="000000"/>
          <w:kern w:val="21"/>
          <w:sz w:val="32"/>
          <w:szCs w:val="32"/>
          <w:shd w:val="clear" w:color="auto" w:fill="FFFFFF"/>
        </w:rPr>
        <w:t>糖料蔗机械化作业类型说明及机具要求</w:t>
      </w:r>
    </w:p>
    <w:p w14:paraId="5AE6B0FA">
      <w:pPr>
        <w:jc w:val="left"/>
        <w:rPr>
          <w:rFonts w:ascii="Times New Roman" w:hAnsi="Times New Roman" w:eastAsia="黑体"/>
          <w:color w:val="000000"/>
          <w:sz w:val="32"/>
          <w:szCs w:val="32"/>
        </w:rPr>
      </w:pPr>
    </w:p>
    <w:p w14:paraId="2A07638C">
      <w:pPr>
        <w:spacing w:line="600" w:lineRule="exact"/>
        <w:jc w:val="left"/>
        <w:rPr>
          <w:rFonts w:hint="eastAsia" w:ascii="黑体" w:hAnsi="黑体" w:eastAsia="黑体" w:cs="黑体"/>
          <w:color w:val="000000"/>
          <w:sz w:val="32"/>
          <w:szCs w:val="32"/>
        </w:rPr>
      </w:pPr>
      <w:r>
        <w:rPr>
          <w:rFonts w:ascii="Times New Roman" w:hAnsi="Times New Roman" w:eastAsia="黑体"/>
          <w:color w:val="000000"/>
          <w:sz w:val="32"/>
          <w:szCs w:val="32"/>
        </w:rPr>
        <w:br w:type="page"/>
      </w:r>
      <w:r>
        <w:rPr>
          <w:rFonts w:hint="eastAsia" w:ascii="黑体" w:hAnsi="黑体" w:eastAsia="黑体" w:cs="黑体"/>
          <w:color w:val="000000"/>
          <w:sz w:val="32"/>
          <w:szCs w:val="32"/>
        </w:rPr>
        <w:t>附件1</w:t>
      </w:r>
    </w:p>
    <w:p w14:paraId="3805808E">
      <w:pPr>
        <w:spacing w:line="600" w:lineRule="exact"/>
        <w:jc w:val="center"/>
        <w:rPr>
          <w:rFonts w:hint="eastAsia" w:ascii="方正小标宋简体" w:hAnsi="方正小标宋简体" w:eastAsia="方正小标宋简体" w:cs="方正小标宋简体"/>
          <w:color w:val="000000"/>
          <w:sz w:val="44"/>
          <w:szCs w:val="44"/>
          <w:u w:val="single"/>
        </w:rPr>
      </w:pPr>
    </w:p>
    <w:p w14:paraId="38664FF6">
      <w:pPr>
        <w:spacing w:line="600" w:lineRule="exact"/>
        <w:jc w:val="center"/>
        <w:rPr>
          <w:rFonts w:hint="eastAsia" w:ascii="方正小标宋简体" w:hAnsi="方正小标宋简体" w:eastAsia="方正小标宋简体" w:cs="方正小标宋简体"/>
          <w:color w:val="000000"/>
          <w:sz w:val="44"/>
          <w:szCs w:val="44"/>
        </w:rPr>
      </w:pPr>
      <w:bookmarkStart w:id="6" w:name="_Hlk219568283"/>
      <w:r>
        <w:rPr>
          <w:rFonts w:hint="eastAsia" w:ascii="方正小标宋简体" w:hAnsi="方正小标宋简体" w:eastAsia="方正小标宋简体" w:cs="方正小标宋简体"/>
          <w:color w:val="000000"/>
          <w:sz w:val="44"/>
          <w:szCs w:val="44"/>
        </w:rPr>
        <w:t>2026年机械化深翻开沟及种植作业补贴</w:t>
      </w:r>
    </w:p>
    <w:p w14:paraId="256D3C28">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验收申请</w:t>
      </w:r>
      <w:bookmarkEnd w:id="6"/>
    </w:p>
    <w:p w14:paraId="0EDC879C">
      <w:pPr>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06A32AFD">
      <w:pPr>
        <w:spacing w:line="600" w:lineRule="exact"/>
        <w:jc w:val="center"/>
        <w:rPr>
          <w:rFonts w:ascii="Times New Roman" w:hAnsi="Times New Roman" w:eastAsia="方正小标宋简体"/>
          <w:color w:val="000000"/>
          <w:sz w:val="32"/>
          <w:szCs w:val="32"/>
        </w:rPr>
      </w:pPr>
    </w:p>
    <w:p w14:paraId="1124EE2C">
      <w:pPr>
        <w:spacing w:line="600" w:lineRule="exact"/>
        <w:rPr>
          <w:rFonts w:ascii="Times New Roman" w:hAnsi="Times New Roman" w:eastAsia="仿宋_GB2312"/>
          <w:color w:val="000000"/>
          <w:sz w:val="32"/>
          <w:szCs w:val="32"/>
        </w:rPr>
      </w:pP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乡（</w:t>
      </w:r>
      <w:r>
        <w:rPr>
          <w:rFonts w:ascii="Times New Roman" w:hAnsi="Times New Roman" w:eastAsia="仿宋_GB2312"/>
          <w:color w:val="000000"/>
          <w:sz w:val="32"/>
          <w:szCs w:val="32"/>
        </w:rPr>
        <w:t>镇</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人民政府（街道办）：</w:t>
      </w:r>
    </w:p>
    <w:p w14:paraId="6AC78557">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本村委（村、屯、村民小组、种植主体）于20</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月在</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新植（翻蔸、改扩种）糖料蔗</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.2米及以上行距</w:t>
      </w:r>
      <w:r>
        <w:rPr>
          <w:rFonts w:hint="eastAsia" w:ascii="Times New Roman" w:hAnsi="Times New Roman" w:eastAsia="仿宋_GB2312"/>
          <w:color w:val="000000"/>
          <w:sz w:val="32"/>
          <w:szCs w:val="32"/>
        </w:rPr>
        <w:t>机械化深翻开沟及种植作业</w:t>
      </w:r>
      <w:r>
        <w:rPr>
          <w:rFonts w:ascii="Times New Roman" w:hAnsi="Times New Roman" w:eastAsia="仿宋_GB2312"/>
          <w:color w:val="000000"/>
          <w:sz w:val="32"/>
          <w:szCs w:val="32"/>
        </w:rPr>
        <w:t>面积</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亩。现申请验收糖料蔗</w:t>
      </w:r>
      <w:r>
        <w:rPr>
          <w:rFonts w:hint="eastAsia" w:ascii="Times New Roman" w:hAnsi="Times New Roman" w:eastAsia="仿宋_GB2312"/>
          <w:color w:val="000000"/>
          <w:sz w:val="32"/>
          <w:szCs w:val="32"/>
        </w:rPr>
        <w:t>械化深翻开沟及种植作业补贴</w:t>
      </w:r>
      <w:r>
        <w:rPr>
          <w:rFonts w:ascii="Times New Roman" w:hAnsi="Times New Roman" w:eastAsia="仿宋_GB2312"/>
          <w:color w:val="000000"/>
          <w:sz w:val="32"/>
          <w:szCs w:val="32"/>
        </w:rPr>
        <w:t>。</w:t>
      </w:r>
    </w:p>
    <w:p w14:paraId="47DAC7EF">
      <w:pPr>
        <w:spacing w:line="600" w:lineRule="exact"/>
        <w:ind w:firstLine="630"/>
        <w:rPr>
          <w:rFonts w:ascii="Times New Roman" w:hAnsi="Times New Roman" w:eastAsia="仿宋_GB2312"/>
          <w:color w:val="000000"/>
          <w:sz w:val="32"/>
          <w:szCs w:val="32"/>
        </w:rPr>
      </w:pPr>
    </w:p>
    <w:p w14:paraId="50251FDE">
      <w:pPr>
        <w:spacing w:line="600" w:lineRule="exact"/>
        <w:ind w:firstLine="630"/>
        <w:rPr>
          <w:rFonts w:ascii="Times New Roman" w:hAnsi="Times New Roman" w:eastAsia="方正小标宋简体"/>
          <w:color w:val="000000"/>
          <w:sz w:val="32"/>
          <w:szCs w:val="32"/>
        </w:rPr>
      </w:pPr>
    </w:p>
    <w:p w14:paraId="1A41487E">
      <w:pPr>
        <w:spacing w:line="600" w:lineRule="exact"/>
        <w:ind w:firstLine="630"/>
        <w:rPr>
          <w:rFonts w:ascii="Times New Roman" w:hAnsi="Times New Roman" w:eastAsia="仿宋_GB2312"/>
          <w:color w:val="000000"/>
          <w:sz w:val="32"/>
          <w:szCs w:val="32"/>
        </w:rPr>
      </w:pPr>
    </w:p>
    <w:p w14:paraId="3E80DCA6">
      <w:pPr>
        <w:spacing w:line="600" w:lineRule="exact"/>
        <w:ind w:firstLine="63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申请人（单位）：</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（盖章/手印）</w:t>
      </w:r>
    </w:p>
    <w:p w14:paraId="5028AF76">
      <w:pPr>
        <w:spacing w:line="600" w:lineRule="exact"/>
        <w:ind w:firstLine="5440" w:firstLineChars="1700"/>
        <w:rPr>
          <w:rFonts w:ascii="Times New Roman" w:hAnsi="Times New Roman" w:eastAsia="仿宋_GB2312"/>
          <w:color w:val="000000"/>
          <w:sz w:val="32"/>
          <w:szCs w:val="32"/>
        </w:rPr>
      </w:pP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p>
    <w:p w14:paraId="0C898B57">
      <w:pPr>
        <w:spacing w:line="600" w:lineRule="exact"/>
        <w:rPr>
          <w:rFonts w:ascii="Times New Roman" w:hAnsi="Times New Roman"/>
          <w:color w:val="000000"/>
        </w:rPr>
      </w:pPr>
    </w:p>
    <w:p w14:paraId="4E882E51">
      <w:pPr>
        <w:spacing w:line="600" w:lineRule="exact"/>
        <w:rPr>
          <w:rFonts w:ascii="Times New Roman" w:hAnsi="Times New Roman" w:eastAsia="黑体"/>
          <w:color w:val="000000"/>
          <w:sz w:val="24"/>
        </w:rPr>
      </w:pPr>
    </w:p>
    <w:p w14:paraId="06B211B8">
      <w:pPr>
        <w:spacing w:line="600" w:lineRule="exact"/>
        <w:rPr>
          <w:rFonts w:ascii="Times New Roman" w:hAnsi="Times New Roman" w:eastAsia="黑体"/>
          <w:color w:val="000000"/>
          <w:sz w:val="24"/>
        </w:rPr>
      </w:pPr>
    </w:p>
    <w:p w14:paraId="7CB98737">
      <w:pPr>
        <w:pStyle w:val="2"/>
      </w:pPr>
    </w:p>
    <w:p w14:paraId="419FF4BC">
      <w:pPr>
        <w:spacing w:line="600" w:lineRule="exact"/>
        <w:rPr>
          <w:rFonts w:ascii="Times New Roman" w:hAnsi="Times New Roman" w:eastAsia="黑体"/>
          <w:color w:val="000000"/>
          <w:sz w:val="24"/>
        </w:rPr>
        <w:sectPr>
          <w:pgSz w:w="11906" w:h="16838"/>
          <w:pgMar w:top="2154" w:right="1417" w:bottom="2041" w:left="1531" w:header="851" w:footer="992" w:gutter="0"/>
          <w:cols w:space="720" w:num="1"/>
          <w:docGrid w:type="lines" w:linePitch="312" w:charSpace="0"/>
        </w:sectPr>
      </w:pPr>
      <w:r>
        <w:rPr>
          <w:rFonts w:ascii="Times New Roman" w:hAnsi="Times New Roman" w:eastAsia="黑体"/>
          <w:color w:val="000000"/>
          <w:sz w:val="24"/>
        </w:rPr>
        <w:t>注：申请主体可以是村委、自然村、屯、村民小组、种植主体等。</w:t>
      </w:r>
    </w:p>
    <w:p w14:paraId="3E6A257D">
      <w:pPr>
        <w:adjustRightInd w:val="0"/>
        <w:snapToGrid w:val="0"/>
        <w:spacing w:line="60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7848412C">
      <w:pPr>
        <w:adjustRightInd w:val="0"/>
        <w:snapToGrid w:val="0"/>
        <w:spacing w:line="600" w:lineRule="exact"/>
        <w:ind w:firstLine="440" w:firstLineChars="100"/>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44"/>
          <w:szCs w:val="44"/>
        </w:rPr>
        <w:t>2026年机械化深翻开沟及种植作业补贴验收表</w:t>
      </w:r>
      <w:r>
        <w:rPr>
          <w:rFonts w:hint="eastAsia" w:ascii="方正小标宋简体" w:hAnsi="方正小标宋简体" w:eastAsia="方正小标宋简体" w:cs="方正小标宋简体"/>
          <w:color w:val="000000"/>
          <w:sz w:val="32"/>
          <w:szCs w:val="32"/>
        </w:rPr>
        <w:t>（一式四份）</w:t>
      </w:r>
    </w:p>
    <w:p w14:paraId="21FE87C7">
      <w:pPr>
        <w:adjustRightInd w:val="0"/>
        <w:snapToGrid w:val="0"/>
        <w:spacing w:line="600" w:lineRule="exact"/>
        <w:jc w:val="center"/>
        <w:rPr>
          <w:rFonts w:ascii="Times New Roman" w:hAnsi="Times New Roman"/>
          <w:color w:val="000000"/>
        </w:rPr>
      </w:pPr>
      <w:r>
        <w:rPr>
          <w:rFonts w:ascii="Times New Roman" w:hAnsi="Times New Roman" w:eastAsia="楷体_GB2312"/>
          <w:color w:val="000000"/>
          <w:sz w:val="32"/>
          <w:szCs w:val="32"/>
        </w:rPr>
        <w:t>（示范文本）</w:t>
      </w:r>
    </w:p>
    <w:p w14:paraId="24DD110E">
      <w:pPr>
        <w:adjustRightInd w:val="0"/>
        <w:snapToGrid w:val="0"/>
        <w:spacing w:after="156" w:afterLines="50" w:line="300" w:lineRule="exact"/>
        <w:ind w:firstLine="840" w:firstLineChars="400"/>
        <w:jc w:val="left"/>
        <w:rPr>
          <w:rFonts w:ascii="Times New Roman" w:hAnsi="Times New Roman" w:eastAsia="仿宋_GB2312"/>
          <w:color w:val="000000"/>
          <w:szCs w:val="21"/>
        </w:rPr>
      </w:pPr>
      <w:r>
        <w:rPr>
          <w:rFonts w:ascii="Times New Roman" w:hAnsi="Times New Roman" w:eastAsia="仿宋_GB2312"/>
          <w:color w:val="000000"/>
          <w:szCs w:val="21"/>
        </w:rPr>
        <w:t>市     县（市、区）     乡（镇、街道办）     村      屯</w:t>
      </w:r>
    </w:p>
    <w:tbl>
      <w:tblPr>
        <w:tblStyle w:val="7"/>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2"/>
        <w:gridCol w:w="851"/>
        <w:gridCol w:w="1134"/>
        <w:gridCol w:w="1559"/>
        <w:gridCol w:w="709"/>
        <w:gridCol w:w="709"/>
        <w:gridCol w:w="850"/>
        <w:gridCol w:w="1276"/>
        <w:gridCol w:w="1134"/>
        <w:gridCol w:w="1134"/>
        <w:gridCol w:w="1134"/>
        <w:gridCol w:w="1276"/>
        <w:gridCol w:w="1417"/>
        <w:gridCol w:w="1276"/>
      </w:tblGrid>
      <w:tr w14:paraId="13F0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562" w:type="dxa"/>
            <w:vMerge w:val="restart"/>
            <w:noWrap/>
            <w:vAlign w:val="center"/>
          </w:tcPr>
          <w:p w14:paraId="76FBEEB3">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序</w:t>
            </w:r>
          </w:p>
          <w:p w14:paraId="76D0DDE8">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号</w:t>
            </w:r>
          </w:p>
        </w:tc>
        <w:tc>
          <w:tcPr>
            <w:tcW w:w="851" w:type="dxa"/>
            <w:vMerge w:val="restart"/>
            <w:noWrap/>
            <w:vAlign w:val="center"/>
          </w:tcPr>
          <w:p w14:paraId="5F30D8EF">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种植</w:t>
            </w:r>
          </w:p>
          <w:p w14:paraId="23AD902B">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主体</w:t>
            </w:r>
          </w:p>
        </w:tc>
        <w:tc>
          <w:tcPr>
            <w:tcW w:w="1134" w:type="dxa"/>
            <w:vMerge w:val="restart"/>
            <w:noWrap/>
            <w:vAlign w:val="center"/>
          </w:tcPr>
          <w:p w14:paraId="6CD4EAE1">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联系电话</w:t>
            </w:r>
          </w:p>
        </w:tc>
        <w:tc>
          <w:tcPr>
            <w:tcW w:w="1559" w:type="dxa"/>
            <w:vMerge w:val="restart"/>
            <w:noWrap/>
            <w:vAlign w:val="center"/>
          </w:tcPr>
          <w:p w14:paraId="6B84BB14">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身份证号码</w:t>
            </w:r>
          </w:p>
          <w:p w14:paraId="36B52EF6">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（统一社会信用代码）</w:t>
            </w:r>
          </w:p>
        </w:tc>
        <w:tc>
          <w:tcPr>
            <w:tcW w:w="1418" w:type="dxa"/>
            <w:gridSpan w:val="2"/>
            <w:noWrap/>
            <w:vAlign w:val="center"/>
          </w:tcPr>
          <w:p w14:paraId="33C7857C">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补贴地块</w:t>
            </w:r>
          </w:p>
          <w:p w14:paraId="6F202BC8">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中心坐标</w:t>
            </w:r>
          </w:p>
        </w:tc>
        <w:tc>
          <w:tcPr>
            <w:tcW w:w="850" w:type="dxa"/>
            <w:vMerge w:val="restart"/>
            <w:noWrap/>
            <w:vAlign w:val="center"/>
          </w:tcPr>
          <w:p w14:paraId="54EA5975">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种植</w:t>
            </w:r>
          </w:p>
          <w:p w14:paraId="3C9E592F">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时间</w:t>
            </w:r>
          </w:p>
        </w:tc>
        <w:tc>
          <w:tcPr>
            <w:tcW w:w="1276" w:type="dxa"/>
            <w:vMerge w:val="restart"/>
            <w:noWrap/>
            <w:vAlign w:val="center"/>
          </w:tcPr>
          <w:p w14:paraId="0C29368F">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种植行距</w:t>
            </w:r>
          </w:p>
          <w:p w14:paraId="26BD8C6E">
            <w:pPr>
              <w:widowControl/>
              <w:adjustRightInd w:val="0"/>
              <w:snapToGrid w:val="0"/>
              <w:spacing w:line="300" w:lineRule="exact"/>
              <w:jc w:val="center"/>
              <w:rPr>
                <w:color w:val="000000"/>
              </w:rPr>
            </w:pPr>
            <w:r>
              <w:rPr>
                <w:rFonts w:hint="eastAsia" w:ascii="Times New Roman" w:hAnsi="Times New Roman" w:eastAsia="黑体"/>
                <w:color w:val="000000"/>
                <w:kern w:val="0"/>
                <w:sz w:val="20"/>
                <w:szCs w:val="20"/>
              </w:rPr>
              <w:t>（勾选）</w:t>
            </w:r>
          </w:p>
        </w:tc>
        <w:tc>
          <w:tcPr>
            <w:tcW w:w="1134" w:type="dxa"/>
            <w:vMerge w:val="restart"/>
            <w:noWrap/>
            <w:vAlign w:val="center"/>
          </w:tcPr>
          <w:p w14:paraId="397608B5">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机械化</w:t>
            </w:r>
            <w:r>
              <w:rPr>
                <w:rFonts w:hint="eastAsia" w:ascii="Times New Roman" w:hAnsi="Times New Roman" w:eastAsia="黑体"/>
                <w:color w:val="000000"/>
                <w:kern w:val="0"/>
                <w:sz w:val="20"/>
                <w:szCs w:val="20"/>
              </w:rPr>
              <w:t>作业面积</w:t>
            </w:r>
            <w:r>
              <w:rPr>
                <w:rFonts w:ascii="Times New Roman" w:hAnsi="Times New Roman" w:eastAsia="黑体"/>
                <w:color w:val="000000"/>
                <w:kern w:val="0"/>
                <w:sz w:val="20"/>
                <w:szCs w:val="20"/>
              </w:rPr>
              <w:t>（亩）</w:t>
            </w:r>
          </w:p>
        </w:tc>
        <w:tc>
          <w:tcPr>
            <w:tcW w:w="1134" w:type="dxa"/>
            <w:vMerge w:val="restart"/>
            <w:noWrap/>
            <w:vAlign w:val="center"/>
          </w:tcPr>
          <w:p w14:paraId="76CAD8CB">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符合补贴面积（亩）</w:t>
            </w:r>
          </w:p>
        </w:tc>
        <w:tc>
          <w:tcPr>
            <w:tcW w:w="1134" w:type="dxa"/>
            <w:vMerge w:val="restart"/>
            <w:noWrap/>
            <w:vAlign w:val="center"/>
          </w:tcPr>
          <w:p w14:paraId="5DDE6E99">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结算账户</w:t>
            </w:r>
          </w:p>
          <w:p w14:paraId="2C6AC568">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名称</w:t>
            </w:r>
          </w:p>
        </w:tc>
        <w:tc>
          <w:tcPr>
            <w:tcW w:w="1276" w:type="dxa"/>
            <w:vMerge w:val="restart"/>
            <w:noWrap w:val="0"/>
            <w:vAlign w:val="center"/>
          </w:tcPr>
          <w:p w14:paraId="0FD3DA5B">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结算账户</w:t>
            </w:r>
          </w:p>
          <w:p w14:paraId="3CE94920">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开户行</w:t>
            </w:r>
          </w:p>
        </w:tc>
        <w:tc>
          <w:tcPr>
            <w:tcW w:w="1417" w:type="dxa"/>
            <w:vMerge w:val="restart"/>
            <w:noWrap/>
            <w:vAlign w:val="center"/>
          </w:tcPr>
          <w:p w14:paraId="7414376E">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结算账户银行账号</w:t>
            </w:r>
          </w:p>
        </w:tc>
        <w:tc>
          <w:tcPr>
            <w:tcW w:w="1276" w:type="dxa"/>
            <w:vMerge w:val="restart"/>
            <w:noWrap/>
            <w:vAlign w:val="center"/>
          </w:tcPr>
          <w:p w14:paraId="6AA70800">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种植主体</w:t>
            </w:r>
          </w:p>
          <w:p w14:paraId="7CCD16FF">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签字确认</w:t>
            </w:r>
          </w:p>
          <w:p w14:paraId="3880EBFA">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w:t>
            </w:r>
            <w:r>
              <w:rPr>
                <w:rFonts w:hint="eastAsia" w:ascii="Times New Roman" w:hAnsi="Times New Roman" w:eastAsia="黑体"/>
                <w:color w:val="000000"/>
                <w:kern w:val="0"/>
                <w:sz w:val="20"/>
                <w:szCs w:val="20"/>
              </w:rPr>
              <w:t>加按手印</w:t>
            </w:r>
            <w:r>
              <w:rPr>
                <w:rFonts w:ascii="Times New Roman" w:hAnsi="Times New Roman" w:eastAsia="黑体"/>
                <w:color w:val="000000"/>
                <w:kern w:val="0"/>
                <w:sz w:val="20"/>
                <w:szCs w:val="20"/>
              </w:rPr>
              <w:t>）</w:t>
            </w:r>
          </w:p>
        </w:tc>
      </w:tr>
      <w:tr w14:paraId="4E5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562" w:type="dxa"/>
            <w:vMerge w:val="continue"/>
            <w:noWrap/>
            <w:vAlign w:val="center"/>
          </w:tcPr>
          <w:p w14:paraId="0A59E477">
            <w:pPr>
              <w:widowControl/>
              <w:adjustRightInd w:val="0"/>
              <w:snapToGrid w:val="0"/>
              <w:spacing w:line="300" w:lineRule="exact"/>
              <w:jc w:val="center"/>
              <w:rPr>
                <w:rFonts w:ascii="Times New Roman" w:hAnsi="Times New Roman" w:eastAsia="黑体"/>
                <w:color w:val="000000"/>
                <w:kern w:val="0"/>
                <w:sz w:val="18"/>
                <w:szCs w:val="18"/>
              </w:rPr>
            </w:pPr>
          </w:p>
        </w:tc>
        <w:tc>
          <w:tcPr>
            <w:tcW w:w="851" w:type="dxa"/>
            <w:vMerge w:val="continue"/>
            <w:noWrap/>
            <w:vAlign w:val="center"/>
          </w:tcPr>
          <w:p w14:paraId="678A6112">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vMerge w:val="continue"/>
            <w:noWrap/>
            <w:vAlign w:val="center"/>
          </w:tcPr>
          <w:p w14:paraId="2146F785">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vMerge w:val="continue"/>
            <w:noWrap/>
            <w:vAlign w:val="center"/>
          </w:tcPr>
          <w:p w14:paraId="0A233AD3">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4C9B67B8">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经度</w:t>
            </w:r>
          </w:p>
        </w:tc>
        <w:tc>
          <w:tcPr>
            <w:tcW w:w="709" w:type="dxa"/>
            <w:noWrap/>
            <w:vAlign w:val="center"/>
          </w:tcPr>
          <w:p w14:paraId="2AACE77E">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纬度</w:t>
            </w:r>
          </w:p>
        </w:tc>
        <w:tc>
          <w:tcPr>
            <w:tcW w:w="850" w:type="dxa"/>
            <w:vMerge w:val="continue"/>
            <w:noWrap/>
            <w:vAlign w:val="center"/>
          </w:tcPr>
          <w:p w14:paraId="685A666A">
            <w:pPr>
              <w:widowControl/>
              <w:adjustRightInd w:val="0"/>
              <w:snapToGrid w:val="0"/>
              <w:spacing w:line="300" w:lineRule="exact"/>
              <w:jc w:val="center"/>
              <w:rPr>
                <w:rFonts w:ascii="Times New Roman" w:hAnsi="Times New Roman" w:eastAsia="黑体"/>
                <w:color w:val="000000"/>
                <w:kern w:val="0"/>
                <w:sz w:val="20"/>
                <w:szCs w:val="20"/>
              </w:rPr>
            </w:pPr>
          </w:p>
        </w:tc>
        <w:tc>
          <w:tcPr>
            <w:tcW w:w="1276" w:type="dxa"/>
            <w:vMerge w:val="continue"/>
            <w:noWrap/>
            <w:vAlign w:val="center"/>
          </w:tcPr>
          <w:p w14:paraId="740B928B">
            <w:pPr>
              <w:widowControl/>
              <w:adjustRightInd w:val="0"/>
              <w:snapToGrid w:val="0"/>
              <w:spacing w:line="300" w:lineRule="exact"/>
              <w:jc w:val="center"/>
              <w:rPr>
                <w:rFonts w:ascii="Times New Roman" w:hAnsi="Times New Roman" w:eastAsia="黑体"/>
                <w:color w:val="000000"/>
                <w:kern w:val="0"/>
                <w:sz w:val="20"/>
                <w:szCs w:val="20"/>
              </w:rPr>
            </w:pPr>
          </w:p>
        </w:tc>
        <w:tc>
          <w:tcPr>
            <w:tcW w:w="1134" w:type="dxa"/>
            <w:vMerge w:val="continue"/>
            <w:noWrap/>
            <w:vAlign w:val="center"/>
          </w:tcPr>
          <w:p w14:paraId="0D7C2C6F">
            <w:pPr>
              <w:widowControl/>
              <w:adjustRightInd w:val="0"/>
              <w:snapToGrid w:val="0"/>
              <w:spacing w:line="300" w:lineRule="exact"/>
              <w:jc w:val="center"/>
              <w:rPr>
                <w:rFonts w:ascii="Times New Roman" w:hAnsi="Times New Roman" w:eastAsia="黑体"/>
                <w:color w:val="000000"/>
                <w:kern w:val="0"/>
                <w:sz w:val="20"/>
                <w:szCs w:val="20"/>
              </w:rPr>
            </w:pPr>
          </w:p>
        </w:tc>
        <w:tc>
          <w:tcPr>
            <w:tcW w:w="1134" w:type="dxa"/>
            <w:vMerge w:val="continue"/>
            <w:noWrap/>
            <w:vAlign w:val="center"/>
          </w:tcPr>
          <w:p w14:paraId="2263F0A2">
            <w:pPr>
              <w:widowControl/>
              <w:adjustRightInd w:val="0"/>
              <w:snapToGrid w:val="0"/>
              <w:spacing w:line="300" w:lineRule="exact"/>
              <w:jc w:val="center"/>
              <w:rPr>
                <w:rFonts w:ascii="Times New Roman" w:hAnsi="Times New Roman" w:eastAsia="黑体"/>
                <w:color w:val="000000"/>
                <w:kern w:val="0"/>
                <w:sz w:val="20"/>
                <w:szCs w:val="20"/>
              </w:rPr>
            </w:pPr>
          </w:p>
        </w:tc>
        <w:tc>
          <w:tcPr>
            <w:tcW w:w="1134" w:type="dxa"/>
            <w:vMerge w:val="continue"/>
            <w:noWrap/>
            <w:vAlign w:val="center"/>
          </w:tcPr>
          <w:p w14:paraId="56A2CED2">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vMerge w:val="continue"/>
            <w:noWrap w:val="0"/>
            <w:vAlign w:val="top"/>
          </w:tcPr>
          <w:p w14:paraId="456341BC">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vMerge w:val="continue"/>
            <w:noWrap/>
            <w:vAlign w:val="center"/>
          </w:tcPr>
          <w:p w14:paraId="28E24072">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vMerge w:val="continue"/>
            <w:noWrap/>
            <w:vAlign w:val="center"/>
          </w:tcPr>
          <w:p w14:paraId="756A0B37">
            <w:pPr>
              <w:widowControl/>
              <w:adjustRightInd w:val="0"/>
              <w:snapToGrid w:val="0"/>
              <w:spacing w:line="300" w:lineRule="exact"/>
              <w:jc w:val="center"/>
              <w:rPr>
                <w:rFonts w:ascii="Times New Roman" w:hAnsi="Times New Roman" w:eastAsia="黑体"/>
                <w:color w:val="000000"/>
                <w:kern w:val="0"/>
                <w:sz w:val="18"/>
                <w:szCs w:val="18"/>
              </w:rPr>
            </w:pPr>
          </w:p>
        </w:tc>
      </w:tr>
      <w:tr w14:paraId="2007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617C2726">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1</w:t>
            </w:r>
          </w:p>
        </w:tc>
        <w:tc>
          <w:tcPr>
            <w:tcW w:w="851" w:type="dxa"/>
            <w:noWrap/>
            <w:vAlign w:val="center"/>
          </w:tcPr>
          <w:p w14:paraId="4AC9B84B">
            <w:pPr>
              <w:widowControl/>
              <w:adjustRightInd w:val="0"/>
              <w:snapToGrid w:val="0"/>
              <w:spacing w:line="300" w:lineRule="exact"/>
              <w:jc w:val="center"/>
              <w:rPr>
                <w:rFonts w:ascii="Times New Roman" w:hAnsi="Times New Roman" w:eastAsia="黑体"/>
                <w:b/>
                <w:color w:val="000000"/>
                <w:kern w:val="0"/>
                <w:sz w:val="18"/>
                <w:szCs w:val="18"/>
              </w:rPr>
            </w:pPr>
            <w:r>
              <w:rPr>
                <w:rFonts w:ascii="Times New Roman" w:hAnsi="Times New Roman" w:eastAsia="黑体"/>
                <w:b/>
                <w:color w:val="000000"/>
                <w:kern w:val="0"/>
                <w:sz w:val="18"/>
                <w:szCs w:val="18"/>
              </w:rPr>
              <w:t>蔗农一</w:t>
            </w:r>
          </w:p>
        </w:tc>
        <w:tc>
          <w:tcPr>
            <w:tcW w:w="1134" w:type="dxa"/>
            <w:noWrap/>
            <w:vAlign w:val="center"/>
          </w:tcPr>
          <w:p w14:paraId="40F75F92">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31FFDABA">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5001DDB8">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71BC8ECD">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16BC7C5C">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37CB99EF">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45B25DBE">
            <w:pPr>
              <w:widowControl/>
              <w:adjustRightInd w:val="0"/>
              <w:snapToGrid w:val="0"/>
              <w:spacing w:line="300" w:lineRule="exact"/>
              <w:jc w:val="center"/>
              <w:rPr>
                <w:color w:val="000000"/>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51072833">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351A3049">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4FC3B179">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65955A1B">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46520BB3">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5984E025">
            <w:pPr>
              <w:widowControl/>
              <w:adjustRightInd w:val="0"/>
              <w:snapToGrid w:val="0"/>
              <w:spacing w:line="300" w:lineRule="exact"/>
              <w:jc w:val="center"/>
              <w:rPr>
                <w:rFonts w:ascii="Times New Roman" w:hAnsi="Times New Roman" w:eastAsia="黑体"/>
                <w:color w:val="000000"/>
                <w:kern w:val="0"/>
                <w:sz w:val="18"/>
                <w:szCs w:val="18"/>
              </w:rPr>
            </w:pPr>
          </w:p>
        </w:tc>
      </w:tr>
      <w:tr w14:paraId="7BC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649BBC78">
            <w:pPr>
              <w:widowControl/>
              <w:adjustRightInd w:val="0"/>
              <w:snapToGrid w:val="0"/>
              <w:spacing w:line="300" w:lineRule="exact"/>
              <w:jc w:val="center"/>
              <w:rPr>
                <w:rFonts w:ascii="Times New Roman" w:hAnsi="Times New Roman" w:eastAsia="黑体"/>
                <w:color w:val="000000"/>
                <w:kern w:val="0"/>
                <w:sz w:val="18"/>
                <w:szCs w:val="18"/>
              </w:rPr>
            </w:pPr>
          </w:p>
        </w:tc>
        <w:tc>
          <w:tcPr>
            <w:tcW w:w="851" w:type="dxa"/>
            <w:noWrap/>
            <w:vAlign w:val="center"/>
          </w:tcPr>
          <w:p w14:paraId="3CDD3289">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地块一</w:t>
            </w:r>
          </w:p>
        </w:tc>
        <w:tc>
          <w:tcPr>
            <w:tcW w:w="1134" w:type="dxa"/>
            <w:noWrap/>
            <w:vAlign w:val="center"/>
          </w:tcPr>
          <w:p w14:paraId="1862F373">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7AA841D3">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5B0F3991">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0DA7CD1E">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0232EF5B">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45CA5BC2">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361A95A4">
            <w:pPr>
              <w:widowControl/>
              <w:adjustRightInd w:val="0"/>
              <w:snapToGrid w:val="0"/>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086E035D">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45DF5881">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257B1399">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78251D6B">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64EB210D">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5A4E017B">
            <w:pPr>
              <w:widowControl/>
              <w:adjustRightInd w:val="0"/>
              <w:snapToGrid w:val="0"/>
              <w:spacing w:line="300" w:lineRule="exact"/>
              <w:jc w:val="center"/>
              <w:rPr>
                <w:rFonts w:ascii="Times New Roman" w:hAnsi="Times New Roman" w:eastAsia="黑体"/>
                <w:color w:val="000000"/>
                <w:kern w:val="0"/>
                <w:sz w:val="18"/>
                <w:szCs w:val="18"/>
              </w:rPr>
            </w:pPr>
          </w:p>
        </w:tc>
      </w:tr>
      <w:tr w14:paraId="1529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64BF4616">
            <w:pPr>
              <w:widowControl/>
              <w:adjustRightInd w:val="0"/>
              <w:snapToGrid w:val="0"/>
              <w:spacing w:line="300" w:lineRule="exact"/>
              <w:jc w:val="center"/>
              <w:rPr>
                <w:rFonts w:ascii="Times New Roman" w:hAnsi="Times New Roman" w:eastAsia="黑体"/>
                <w:color w:val="000000"/>
                <w:kern w:val="0"/>
                <w:sz w:val="18"/>
                <w:szCs w:val="18"/>
              </w:rPr>
            </w:pPr>
          </w:p>
        </w:tc>
        <w:tc>
          <w:tcPr>
            <w:tcW w:w="851" w:type="dxa"/>
            <w:noWrap/>
            <w:vAlign w:val="center"/>
          </w:tcPr>
          <w:p w14:paraId="68C7E08E">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地块二</w:t>
            </w:r>
          </w:p>
        </w:tc>
        <w:tc>
          <w:tcPr>
            <w:tcW w:w="1134" w:type="dxa"/>
            <w:noWrap/>
            <w:vAlign w:val="center"/>
          </w:tcPr>
          <w:p w14:paraId="59C1E343">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2BB11F7A">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5802F0AB">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148A5BC7">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26A8571C">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58238DCB">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7E1F39A9">
            <w:pPr>
              <w:widowControl/>
              <w:adjustRightInd w:val="0"/>
              <w:snapToGrid w:val="0"/>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553DCF44">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11532984">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724089B8">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63C492A3">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798A1B9A">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45B8BBF1">
            <w:pPr>
              <w:widowControl/>
              <w:adjustRightInd w:val="0"/>
              <w:snapToGrid w:val="0"/>
              <w:spacing w:line="300" w:lineRule="exact"/>
              <w:jc w:val="center"/>
              <w:rPr>
                <w:rFonts w:ascii="Times New Roman" w:hAnsi="Times New Roman" w:eastAsia="黑体"/>
                <w:color w:val="000000"/>
                <w:kern w:val="0"/>
                <w:sz w:val="18"/>
                <w:szCs w:val="18"/>
              </w:rPr>
            </w:pPr>
          </w:p>
        </w:tc>
      </w:tr>
      <w:tr w14:paraId="7F99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217B6EC8">
            <w:pPr>
              <w:widowControl/>
              <w:adjustRightInd w:val="0"/>
              <w:snapToGrid w:val="0"/>
              <w:spacing w:line="300" w:lineRule="exact"/>
              <w:jc w:val="center"/>
              <w:rPr>
                <w:rFonts w:ascii="Times New Roman" w:hAnsi="Times New Roman" w:eastAsia="黑体"/>
                <w:color w:val="000000"/>
                <w:kern w:val="0"/>
                <w:sz w:val="18"/>
                <w:szCs w:val="18"/>
              </w:rPr>
            </w:pPr>
          </w:p>
        </w:tc>
        <w:tc>
          <w:tcPr>
            <w:tcW w:w="851" w:type="dxa"/>
            <w:noWrap/>
            <w:vAlign w:val="center"/>
          </w:tcPr>
          <w:p w14:paraId="6497BCC3">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w:t>
            </w:r>
          </w:p>
        </w:tc>
        <w:tc>
          <w:tcPr>
            <w:tcW w:w="1134" w:type="dxa"/>
            <w:noWrap/>
            <w:vAlign w:val="center"/>
          </w:tcPr>
          <w:p w14:paraId="28656A42">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34A7074C">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16BBE6BE">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7663B0FA">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739B0058">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354E647F">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34D1111F">
            <w:pPr>
              <w:widowControl/>
              <w:adjustRightInd w:val="0"/>
              <w:snapToGrid w:val="0"/>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1177B448">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1DF08346">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1738EAFD">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7689CB91">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60F3F1F4">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674ECCC9">
            <w:pPr>
              <w:widowControl/>
              <w:adjustRightInd w:val="0"/>
              <w:snapToGrid w:val="0"/>
              <w:spacing w:line="300" w:lineRule="exact"/>
              <w:jc w:val="center"/>
              <w:rPr>
                <w:rFonts w:ascii="Times New Roman" w:hAnsi="Times New Roman" w:eastAsia="黑体"/>
                <w:color w:val="000000"/>
                <w:kern w:val="0"/>
                <w:sz w:val="18"/>
                <w:szCs w:val="18"/>
              </w:rPr>
            </w:pPr>
          </w:p>
        </w:tc>
      </w:tr>
      <w:tr w14:paraId="6672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1FBCB63D">
            <w:pPr>
              <w:widowControl/>
              <w:adjustRightInd w:val="0"/>
              <w:snapToGrid w:val="0"/>
              <w:spacing w:line="300" w:lineRule="exact"/>
              <w:jc w:val="center"/>
              <w:rPr>
                <w:rFonts w:ascii="Times New Roman" w:hAnsi="Times New Roman" w:eastAsia="黑体"/>
                <w:b/>
                <w:color w:val="000000"/>
                <w:kern w:val="0"/>
                <w:sz w:val="18"/>
                <w:szCs w:val="18"/>
              </w:rPr>
            </w:pPr>
            <w:r>
              <w:rPr>
                <w:rFonts w:ascii="Times New Roman" w:hAnsi="Times New Roman" w:eastAsia="黑体"/>
                <w:b/>
                <w:color w:val="000000"/>
                <w:kern w:val="0"/>
                <w:sz w:val="18"/>
                <w:szCs w:val="18"/>
              </w:rPr>
              <w:t>2</w:t>
            </w:r>
          </w:p>
        </w:tc>
        <w:tc>
          <w:tcPr>
            <w:tcW w:w="851" w:type="dxa"/>
            <w:noWrap/>
            <w:vAlign w:val="center"/>
          </w:tcPr>
          <w:p w14:paraId="57D4352B">
            <w:pPr>
              <w:widowControl/>
              <w:adjustRightInd w:val="0"/>
              <w:snapToGrid w:val="0"/>
              <w:spacing w:line="300" w:lineRule="exact"/>
              <w:jc w:val="center"/>
              <w:rPr>
                <w:rFonts w:ascii="Times New Roman" w:hAnsi="Times New Roman" w:eastAsia="黑体"/>
                <w:b/>
                <w:color w:val="000000"/>
                <w:kern w:val="0"/>
                <w:sz w:val="18"/>
                <w:szCs w:val="18"/>
              </w:rPr>
            </w:pPr>
            <w:r>
              <w:rPr>
                <w:rFonts w:ascii="Times New Roman" w:hAnsi="Times New Roman" w:eastAsia="黑体"/>
                <w:b/>
                <w:color w:val="000000"/>
                <w:kern w:val="0"/>
                <w:sz w:val="18"/>
                <w:szCs w:val="18"/>
              </w:rPr>
              <w:t>蔗农二</w:t>
            </w:r>
          </w:p>
        </w:tc>
        <w:tc>
          <w:tcPr>
            <w:tcW w:w="1134" w:type="dxa"/>
            <w:noWrap/>
            <w:vAlign w:val="center"/>
          </w:tcPr>
          <w:p w14:paraId="476ECBEB">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6BEE6DF5">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7C1B168A">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2AB1AE98">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31B40FC9">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3CDD6A14">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08D66B3F">
            <w:pPr>
              <w:widowControl/>
              <w:adjustRightInd w:val="0"/>
              <w:snapToGrid w:val="0"/>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78B196C8">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3F2D79AB">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07B5F5AC">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60261097">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3D653720">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52245941">
            <w:pPr>
              <w:widowControl/>
              <w:adjustRightInd w:val="0"/>
              <w:snapToGrid w:val="0"/>
              <w:spacing w:line="300" w:lineRule="exact"/>
              <w:jc w:val="center"/>
              <w:rPr>
                <w:rFonts w:ascii="Times New Roman" w:hAnsi="Times New Roman" w:eastAsia="黑体"/>
                <w:color w:val="000000"/>
                <w:kern w:val="0"/>
                <w:sz w:val="18"/>
                <w:szCs w:val="18"/>
              </w:rPr>
            </w:pPr>
          </w:p>
        </w:tc>
      </w:tr>
      <w:tr w14:paraId="3063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1413" w:type="dxa"/>
            <w:gridSpan w:val="2"/>
            <w:noWrap/>
            <w:vAlign w:val="center"/>
          </w:tcPr>
          <w:p w14:paraId="24D00128">
            <w:pPr>
              <w:widowControl/>
              <w:adjustRightInd w:val="0"/>
              <w:snapToGrid w:val="0"/>
              <w:spacing w:line="300" w:lineRule="exact"/>
              <w:jc w:val="center"/>
              <w:rPr>
                <w:rFonts w:ascii="Times New Roman" w:hAnsi="Times New Roman" w:eastAsia="方正书宋_GBK"/>
                <w:color w:val="000000"/>
                <w:kern w:val="0"/>
                <w:sz w:val="18"/>
                <w:szCs w:val="18"/>
              </w:rPr>
            </w:pPr>
            <w:r>
              <w:rPr>
                <w:rFonts w:ascii="Times New Roman" w:hAnsi="Times New Roman" w:eastAsia="方正书宋_GBK"/>
                <w:color w:val="000000"/>
                <w:kern w:val="0"/>
                <w:sz w:val="18"/>
                <w:szCs w:val="18"/>
              </w:rPr>
              <w:t>合  计</w:t>
            </w:r>
          </w:p>
        </w:tc>
        <w:tc>
          <w:tcPr>
            <w:tcW w:w="1134" w:type="dxa"/>
            <w:noWrap/>
            <w:vAlign w:val="center"/>
          </w:tcPr>
          <w:p w14:paraId="0FC2CBC4">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559" w:type="dxa"/>
            <w:noWrap/>
            <w:vAlign w:val="center"/>
          </w:tcPr>
          <w:p w14:paraId="51F4B38B">
            <w:pPr>
              <w:widowControl/>
              <w:adjustRightInd w:val="0"/>
              <w:snapToGrid w:val="0"/>
              <w:spacing w:line="300" w:lineRule="exact"/>
              <w:jc w:val="center"/>
              <w:rPr>
                <w:rFonts w:ascii="Times New Roman" w:hAnsi="Times New Roman" w:eastAsia="方正书宋_GBK"/>
                <w:color w:val="000000"/>
                <w:kern w:val="0"/>
                <w:sz w:val="18"/>
                <w:szCs w:val="18"/>
              </w:rPr>
            </w:pPr>
          </w:p>
        </w:tc>
        <w:tc>
          <w:tcPr>
            <w:tcW w:w="709" w:type="dxa"/>
            <w:noWrap/>
            <w:vAlign w:val="center"/>
          </w:tcPr>
          <w:p w14:paraId="28BFB43A">
            <w:pPr>
              <w:widowControl/>
              <w:adjustRightInd w:val="0"/>
              <w:snapToGrid w:val="0"/>
              <w:spacing w:line="300" w:lineRule="exact"/>
              <w:jc w:val="center"/>
              <w:rPr>
                <w:rFonts w:ascii="Times New Roman" w:hAnsi="Times New Roman" w:eastAsia="方正书宋_GBK"/>
                <w:color w:val="000000"/>
                <w:kern w:val="0"/>
                <w:sz w:val="18"/>
                <w:szCs w:val="18"/>
              </w:rPr>
            </w:pPr>
          </w:p>
        </w:tc>
        <w:tc>
          <w:tcPr>
            <w:tcW w:w="709" w:type="dxa"/>
            <w:noWrap/>
            <w:vAlign w:val="center"/>
          </w:tcPr>
          <w:p w14:paraId="7F7BFFAC">
            <w:pPr>
              <w:widowControl/>
              <w:adjustRightInd w:val="0"/>
              <w:snapToGrid w:val="0"/>
              <w:spacing w:line="300" w:lineRule="exact"/>
              <w:jc w:val="center"/>
              <w:rPr>
                <w:rFonts w:ascii="Times New Roman" w:hAnsi="Times New Roman" w:eastAsia="方正书宋_GBK"/>
                <w:color w:val="000000"/>
                <w:kern w:val="0"/>
                <w:sz w:val="18"/>
                <w:szCs w:val="18"/>
              </w:rPr>
            </w:pPr>
          </w:p>
        </w:tc>
        <w:tc>
          <w:tcPr>
            <w:tcW w:w="850" w:type="dxa"/>
            <w:noWrap/>
            <w:vAlign w:val="center"/>
          </w:tcPr>
          <w:p w14:paraId="7E737707">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276" w:type="dxa"/>
            <w:noWrap/>
            <w:vAlign w:val="center"/>
          </w:tcPr>
          <w:p w14:paraId="7507746A">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134" w:type="dxa"/>
            <w:noWrap/>
            <w:vAlign w:val="center"/>
          </w:tcPr>
          <w:p w14:paraId="623DF479">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134" w:type="dxa"/>
            <w:noWrap/>
            <w:vAlign w:val="center"/>
          </w:tcPr>
          <w:p w14:paraId="2B617D2A">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134" w:type="dxa"/>
            <w:noWrap/>
            <w:vAlign w:val="center"/>
          </w:tcPr>
          <w:p w14:paraId="1C915FBE">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276" w:type="dxa"/>
            <w:noWrap w:val="0"/>
            <w:vAlign w:val="top"/>
          </w:tcPr>
          <w:p w14:paraId="5F7F8D94">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417" w:type="dxa"/>
            <w:noWrap/>
            <w:vAlign w:val="center"/>
          </w:tcPr>
          <w:p w14:paraId="51FE64B7">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276" w:type="dxa"/>
            <w:noWrap/>
            <w:vAlign w:val="center"/>
          </w:tcPr>
          <w:p w14:paraId="5DC6BD4A">
            <w:pPr>
              <w:widowControl/>
              <w:adjustRightInd w:val="0"/>
              <w:snapToGrid w:val="0"/>
              <w:spacing w:line="300" w:lineRule="exact"/>
              <w:jc w:val="center"/>
              <w:rPr>
                <w:rFonts w:ascii="Times New Roman" w:hAnsi="Times New Roman" w:eastAsia="方正书宋_GBK"/>
                <w:color w:val="000000"/>
                <w:kern w:val="0"/>
                <w:sz w:val="18"/>
                <w:szCs w:val="18"/>
              </w:rPr>
            </w:pPr>
          </w:p>
        </w:tc>
      </w:tr>
    </w:tbl>
    <w:p w14:paraId="514A8EEA">
      <w:pPr>
        <w:widowControl/>
        <w:adjustRightInd w:val="0"/>
        <w:snapToGrid w:val="0"/>
        <w:spacing w:before="156" w:beforeLines="50" w:line="300" w:lineRule="exact"/>
        <w:rPr>
          <w:rFonts w:ascii="Times New Roman" w:hAnsi="Times New Roman" w:eastAsia="仿宋_GB2312"/>
          <w:color w:val="000000"/>
          <w:sz w:val="22"/>
          <w:szCs w:val="22"/>
        </w:rPr>
      </w:pPr>
      <w:r>
        <w:rPr>
          <w:rFonts w:ascii="Times New Roman" w:hAnsi="Times New Roman" w:eastAsia="仿宋_GB2312"/>
          <w:color w:val="000000"/>
          <w:sz w:val="22"/>
          <w:szCs w:val="22"/>
        </w:rPr>
        <w:t>经办人（签名）：       核验人（签名）</w:t>
      </w:r>
      <w:r>
        <w:rPr>
          <w:rFonts w:hint="eastAsia" w:ascii="Times New Roman" w:hAnsi="Times New Roman" w:eastAsia="仿宋_GB2312"/>
          <w:color w:val="000000"/>
          <w:sz w:val="22"/>
          <w:szCs w:val="22"/>
        </w:rPr>
        <w:t>：</w:t>
      </w:r>
      <w:r>
        <w:rPr>
          <w:rFonts w:ascii="Times New Roman" w:hAnsi="Times New Roman" w:eastAsia="仿宋_GB2312"/>
          <w:color w:val="000000"/>
          <w:sz w:val="22"/>
          <w:szCs w:val="22"/>
        </w:rPr>
        <w:t xml:space="preserve">            制糖企业核验（公章）：          乡镇（街道）核准（公章）</w:t>
      </w:r>
      <w:r>
        <w:rPr>
          <w:rFonts w:hint="eastAsia" w:ascii="Times New Roman" w:hAnsi="Times New Roman" w:eastAsia="仿宋_GB2312"/>
          <w:color w:val="000000"/>
          <w:sz w:val="22"/>
          <w:szCs w:val="22"/>
        </w:rPr>
        <w:t>：</w:t>
      </w:r>
    </w:p>
    <w:p w14:paraId="46493BB1">
      <w:pPr>
        <w:widowControl/>
        <w:adjustRightInd w:val="0"/>
        <w:snapToGrid w:val="0"/>
        <w:spacing w:line="480" w:lineRule="exact"/>
        <w:jc w:val="center"/>
        <w:rPr>
          <w:rFonts w:ascii="Times New Roman" w:hAnsi="Times New Roman" w:eastAsia="黑体"/>
          <w:color w:val="000000"/>
          <w:sz w:val="32"/>
          <w:szCs w:val="32"/>
        </w:rPr>
      </w:pPr>
      <w:r>
        <w:rPr>
          <w:rFonts w:ascii="Times New Roman" w:hAnsi="Times New Roman"/>
          <w:color w:val="000000"/>
        </w:rPr>
        <w:br w:type="page"/>
      </w:r>
      <w:r>
        <w:rPr>
          <w:rFonts w:ascii="Times New Roman" w:hAnsi="Times New Roman" w:eastAsia="黑体"/>
          <w:color w:val="000000"/>
          <w:sz w:val="32"/>
          <w:szCs w:val="32"/>
        </w:rPr>
        <w:t>填表说明</w:t>
      </w:r>
    </w:p>
    <w:p w14:paraId="794BDB7F">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1.种植主体包括蔗农、合作社、种植企业、农场以及其他实际种植者等类型</w:t>
      </w:r>
      <w:r>
        <w:rPr>
          <w:rFonts w:hint="eastAsia" w:ascii="Times New Roman" w:hAnsi="Times New Roman" w:eastAsia="仿宋_GB2312"/>
          <w:color w:val="000000"/>
          <w:sz w:val="24"/>
        </w:rPr>
        <w:t>；</w:t>
      </w:r>
      <w:r>
        <w:rPr>
          <w:rFonts w:ascii="Times New Roman" w:hAnsi="Times New Roman" w:eastAsia="仿宋_GB2312"/>
          <w:color w:val="000000"/>
          <w:sz w:val="24"/>
        </w:rPr>
        <w:t>蔗农直接填写姓名</w:t>
      </w:r>
      <w:r>
        <w:rPr>
          <w:rFonts w:hint="eastAsia" w:ascii="Times New Roman" w:hAnsi="Times New Roman" w:eastAsia="仿宋_GB2312"/>
          <w:color w:val="000000"/>
          <w:sz w:val="24"/>
        </w:rPr>
        <w:t>；</w:t>
      </w:r>
      <w:r>
        <w:rPr>
          <w:rFonts w:ascii="Times New Roman" w:hAnsi="Times New Roman" w:eastAsia="仿宋_GB2312"/>
          <w:color w:val="000000"/>
          <w:sz w:val="24"/>
        </w:rPr>
        <w:t>其他组织填写种植主体</w:t>
      </w:r>
      <w:r>
        <w:rPr>
          <w:rFonts w:hint="eastAsia" w:ascii="Times New Roman" w:hAnsi="Times New Roman" w:eastAsia="仿宋_GB2312"/>
          <w:color w:val="000000"/>
          <w:sz w:val="24"/>
        </w:rPr>
        <w:t>全称，签字确认写</w:t>
      </w:r>
      <w:r>
        <w:rPr>
          <w:rFonts w:ascii="Times New Roman" w:hAnsi="Times New Roman" w:eastAsia="仿宋_GB2312"/>
          <w:color w:val="000000"/>
          <w:sz w:val="24"/>
        </w:rPr>
        <w:t>法定代表人姓名；</w:t>
      </w:r>
    </w:p>
    <w:p w14:paraId="6B7362F1">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2.种植时间填写格式为20**年**月；</w:t>
      </w:r>
    </w:p>
    <w:p w14:paraId="661D8EE5">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3.</w:t>
      </w:r>
      <w:r>
        <w:rPr>
          <w:rFonts w:hint="eastAsia" w:ascii="Times New Roman" w:hAnsi="Times New Roman" w:eastAsia="仿宋_GB2312"/>
          <w:color w:val="000000"/>
          <w:sz w:val="24"/>
        </w:rPr>
        <w:t>经办人为乡镇（街道）参与核验的工作人员，核验人为参与种植面积核验的乡镇（街道）工作人员、制糖企业人员、种植主体或其代表</w:t>
      </w:r>
      <w:r>
        <w:rPr>
          <w:rFonts w:ascii="Times New Roman" w:hAnsi="Times New Roman" w:eastAsia="仿宋_GB2312"/>
          <w:color w:val="000000"/>
          <w:sz w:val="24"/>
        </w:rPr>
        <w:t>；</w:t>
      </w:r>
    </w:p>
    <w:p w14:paraId="4986B2EB">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4.此表一式四份，一份制糖企业保存，一份乡镇（街道）存档，一份县糖业主管部门备案，一份县</w:t>
      </w:r>
      <w:r>
        <w:rPr>
          <w:rFonts w:hint="eastAsia" w:ascii="Times New Roman" w:hAnsi="Times New Roman" w:eastAsia="仿宋_GB2312"/>
          <w:color w:val="000000"/>
          <w:sz w:val="24"/>
          <w:lang w:eastAsia="zh-CN"/>
        </w:rPr>
        <w:t>（市、区）</w:t>
      </w:r>
      <w:r>
        <w:rPr>
          <w:rFonts w:ascii="Times New Roman" w:hAnsi="Times New Roman" w:eastAsia="仿宋_GB2312"/>
          <w:color w:val="000000"/>
          <w:sz w:val="24"/>
        </w:rPr>
        <w:t>农机管理部门备案；</w:t>
      </w:r>
    </w:p>
    <w:p w14:paraId="5C533954">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5.地块测量、数据存储及填写要求:</w:t>
      </w:r>
    </w:p>
    <w:p w14:paraId="06062E3F">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（1）地块测量坐标系应选取2000国家大地坐标系或WGS84坐标（经纬度坐标）；</w:t>
      </w:r>
    </w:p>
    <w:p w14:paraId="2D3E977C">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（2）经纬度按度为单位填写，填写至小数点后7位，如：108.2390771°；</w:t>
      </w:r>
    </w:p>
    <w:p w14:paraId="4BBC4B58">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（3）经纬度中心坐标应与地块轨迹图实现关联并做好存储，轨迹图存储格式为SHP、KML、CSV其中一种；命名以种植主体</w:t>
      </w:r>
      <w:r>
        <w:rPr>
          <w:rFonts w:ascii="Times New Roman" w:hAnsi="Times New Roman" w:eastAsia="仿宋_GB2312"/>
          <w:color w:val="000000"/>
          <w:sz w:val="24"/>
          <w:lang w:val="en"/>
        </w:rPr>
        <w:t>（</w:t>
      </w:r>
      <w:r>
        <w:rPr>
          <w:rFonts w:ascii="Times New Roman" w:hAnsi="Times New Roman" w:eastAsia="仿宋_GB2312"/>
          <w:color w:val="000000"/>
          <w:sz w:val="24"/>
        </w:rPr>
        <w:t>企业法人</w:t>
      </w:r>
      <w:r>
        <w:rPr>
          <w:rFonts w:ascii="Times New Roman" w:hAnsi="Times New Roman" w:eastAsia="仿宋_GB2312"/>
          <w:color w:val="000000"/>
          <w:sz w:val="24"/>
          <w:lang w:val="en"/>
        </w:rPr>
        <w:t>）</w:t>
      </w:r>
      <w:r>
        <w:rPr>
          <w:rFonts w:ascii="Times New Roman" w:hAnsi="Times New Roman" w:eastAsia="仿宋_GB2312"/>
          <w:color w:val="000000"/>
          <w:sz w:val="24"/>
        </w:rPr>
        <w:t>身份证号或蔗农编号进行命名，如涉及多个地块，则加</w:t>
      </w:r>
      <w:r>
        <w:rPr>
          <w:rFonts w:hint="eastAsia" w:ascii="仿宋_GB2312" w:hAnsi="仿宋_GB2312" w:eastAsia="仿宋_GB2312" w:cs="仿宋_GB2312"/>
          <w:color w:val="000000"/>
          <w:sz w:val="24"/>
        </w:rPr>
        <w:t>“</w:t>
      </w:r>
      <w:r>
        <w:rPr>
          <w:rFonts w:ascii="Times New Roman" w:hAnsi="Times New Roman" w:eastAsia="仿宋_GB2312"/>
          <w:color w:val="000000"/>
          <w:sz w:val="24"/>
        </w:rPr>
        <w:t>01、02、···</w:t>
      </w:r>
      <w:r>
        <w:rPr>
          <w:rFonts w:hint="eastAsia" w:ascii="仿宋_GB2312" w:hAnsi="仿宋_GB2312" w:eastAsia="仿宋_GB2312" w:cs="仿宋_GB2312"/>
          <w:color w:val="000000"/>
          <w:sz w:val="24"/>
        </w:rPr>
        <w:t>”</w:t>
      </w:r>
      <w:r>
        <w:rPr>
          <w:rFonts w:ascii="Times New Roman" w:hAnsi="Times New Roman" w:eastAsia="仿宋_GB2312"/>
          <w:color w:val="000000"/>
          <w:sz w:val="24"/>
        </w:rPr>
        <w:t>，如：45212919701234001801。</w:t>
      </w:r>
    </w:p>
    <w:p w14:paraId="221D8B98">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6.鼓励各地在符合验收程序的前提下，积极探索信息化手段开展验收等工作。</w:t>
      </w:r>
    </w:p>
    <w:p w14:paraId="78C8BFC1">
      <w:pPr>
        <w:rPr>
          <w:rFonts w:ascii="Times New Roman" w:hAnsi="Times New Roman"/>
          <w:color w:val="000000"/>
        </w:rPr>
        <w:sectPr>
          <w:pgSz w:w="16838" w:h="11906" w:orient="landscape"/>
          <w:pgMar w:top="1531" w:right="1440" w:bottom="1457" w:left="1440" w:header="851" w:footer="992" w:gutter="0"/>
          <w:cols w:space="720" w:num="1"/>
          <w:docGrid w:type="lines" w:linePitch="312" w:charSpace="0"/>
        </w:sectPr>
      </w:pPr>
    </w:p>
    <w:p w14:paraId="3EDA599A">
      <w:pPr>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14:paraId="69F41FCA">
      <w:pPr>
        <w:spacing w:line="400" w:lineRule="exact"/>
        <w:rPr>
          <w:rFonts w:ascii="Times New Roman" w:hAnsi="Times New Roman" w:eastAsia="黑体"/>
          <w:color w:val="000000"/>
          <w:sz w:val="32"/>
          <w:szCs w:val="32"/>
        </w:rPr>
      </w:pPr>
    </w:p>
    <w:p w14:paraId="329725B6">
      <w:pPr>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公    示</w:t>
      </w:r>
    </w:p>
    <w:p w14:paraId="3961BD33">
      <w:pPr>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7BC00E1B">
      <w:pPr>
        <w:spacing w:line="600" w:lineRule="exact"/>
        <w:jc w:val="center"/>
        <w:rPr>
          <w:rFonts w:ascii="Times New Roman" w:hAnsi="Times New Roman" w:eastAsia="方正楷体_GBK"/>
          <w:color w:val="000000"/>
          <w:sz w:val="32"/>
          <w:szCs w:val="32"/>
        </w:rPr>
      </w:pPr>
    </w:p>
    <w:p w14:paraId="5E4BC6F7">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根据自治区糖料蔗良法补贴政策相关规定，经组织相关人员进行验收，现就</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县</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乡（镇、社区、街道办、农场）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村（公司、农场）糖料蔗</w:t>
      </w:r>
      <w:r>
        <w:rPr>
          <w:rFonts w:hint="eastAsia" w:ascii="Times New Roman" w:hAnsi="Times New Roman" w:eastAsia="仿宋_GB2312"/>
          <w:color w:val="000000"/>
          <w:sz w:val="32"/>
          <w:szCs w:val="32"/>
        </w:rPr>
        <w:t>机械化深翻开沟及种植作业</w:t>
      </w:r>
      <w:r>
        <w:rPr>
          <w:rFonts w:ascii="Times New Roman" w:hAnsi="Times New Roman" w:eastAsia="仿宋_GB2312"/>
          <w:color w:val="000000"/>
          <w:sz w:val="32"/>
          <w:szCs w:val="32"/>
        </w:rPr>
        <w:t>补贴的种植主体、</w:t>
      </w:r>
      <w:r>
        <w:rPr>
          <w:rFonts w:hint="eastAsia" w:ascii="Times New Roman" w:hAnsi="Times New Roman" w:eastAsia="仿宋_GB2312"/>
          <w:color w:val="000000"/>
          <w:sz w:val="32"/>
          <w:szCs w:val="32"/>
        </w:rPr>
        <w:t>补贴</w:t>
      </w:r>
      <w:r>
        <w:rPr>
          <w:rFonts w:ascii="Times New Roman" w:hAnsi="Times New Roman" w:eastAsia="仿宋_GB2312"/>
          <w:color w:val="000000"/>
          <w:sz w:val="32"/>
          <w:szCs w:val="32"/>
        </w:rPr>
        <w:t>面积等内容进行公示，公示期5个工作日（</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p>
    <w:p w14:paraId="4954DAB0">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如有异议，请在</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日前向乡（镇、社区、街道办）反映，以便核实。受理电话：****-*******；通信地址：************；邮政编码：******。</w:t>
      </w:r>
    </w:p>
    <w:p w14:paraId="794EB4D8">
      <w:pPr>
        <w:spacing w:line="600" w:lineRule="exact"/>
        <w:ind w:firstLine="630"/>
        <w:jc w:val="center"/>
        <w:rPr>
          <w:rFonts w:ascii="Times New Roman" w:hAnsi="Times New Roman" w:eastAsia="仿宋_GB2312"/>
          <w:color w:val="000000"/>
          <w:sz w:val="32"/>
          <w:szCs w:val="32"/>
        </w:rPr>
      </w:pPr>
    </w:p>
    <w:p w14:paraId="65F88571">
      <w:pPr>
        <w:spacing w:line="600" w:lineRule="exact"/>
        <w:rPr>
          <w:rFonts w:ascii="Times New Roman" w:hAnsi="Times New Roman" w:eastAsia="仿宋_GB2312"/>
          <w:color w:val="000000"/>
          <w:sz w:val="32"/>
          <w:szCs w:val="32"/>
        </w:rPr>
      </w:pPr>
    </w:p>
    <w:p w14:paraId="16D7907A">
      <w:pPr>
        <w:spacing w:line="600" w:lineRule="exact"/>
        <w:ind w:firstLine="1440" w:firstLineChars="450"/>
        <w:jc w:val="lef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698FF3CF">
      <w:pPr>
        <w:spacing w:line="600" w:lineRule="exact"/>
        <w:ind w:firstLine="2400" w:firstLineChars="750"/>
        <w:jc w:val="lef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乡（镇）人民政府（街道办事处）（公章）</w:t>
      </w:r>
    </w:p>
    <w:p w14:paraId="7915ACEF">
      <w:pPr>
        <w:spacing w:line="600" w:lineRule="exact"/>
        <w:ind w:firstLine="4800" w:firstLineChars="1500"/>
        <w:jc w:val="left"/>
        <w:rPr>
          <w:rFonts w:ascii="Times New Roman" w:hAnsi="Times New Roman" w:eastAsia="方正仿宋_GBK"/>
          <w:color w:val="000000"/>
          <w:sz w:val="32"/>
          <w:szCs w:val="32"/>
        </w:rPr>
      </w:pP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月  日</w:t>
      </w:r>
    </w:p>
    <w:p w14:paraId="096E9C4B">
      <w:pPr>
        <w:spacing w:line="600" w:lineRule="exact"/>
        <w:rPr>
          <w:rFonts w:ascii="Times New Roman" w:hAnsi="Times New Roman" w:eastAsia="方正仿宋_GBK"/>
          <w:color w:val="000000"/>
          <w:sz w:val="32"/>
          <w:szCs w:val="32"/>
        </w:rPr>
      </w:pPr>
    </w:p>
    <w:p w14:paraId="57710D1D">
      <w:pPr>
        <w:pStyle w:val="5"/>
        <w:rPr>
          <w:color w:val="000000"/>
        </w:rPr>
      </w:pPr>
    </w:p>
    <w:p w14:paraId="12F6FBB7">
      <w:pPr>
        <w:spacing w:line="600" w:lineRule="exact"/>
        <w:rPr>
          <w:rFonts w:ascii="Times New Roman" w:hAnsi="Times New Roman" w:eastAsia="黑体"/>
          <w:color w:val="000000"/>
          <w:sz w:val="24"/>
        </w:rPr>
        <w:sectPr>
          <w:pgSz w:w="11906" w:h="16838"/>
          <w:pgMar w:top="2154" w:right="1417" w:bottom="2041" w:left="1531" w:header="851" w:footer="992" w:gutter="0"/>
          <w:cols w:space="720" w:num="1"/>
          <w:rtlGutter w:val="0"/>
          <w:docGrid w:type="lines" w:linePitch="312" w:charSpace="0"/>
        </w:sectPr>
      </w:pPr>
    </w:p>
    <w:p w14:paraId="0C6BF8DC">
      <w:pPr>
        <w:pStyle w:val="9"/>
        <w:snapToGrid w:val="0"/>
        <w:spacing w:line="560" w:lineRule="exact"/>
        <w:rPr>
          <w:rFonts w:ascii="Times New Roman" w:hAnsi="Times New Roman" w:eastAsia="黑体"/>
          <w:sz w:val="32"/>
          <w:szCs w:val="32"/>
        </w:rPr>
      </w:pPr>
      <w:r>
        <w:rPr>
          <w:rFonts w:ascii="Times New Roman" w:hAnsi="Times New Roman" w:eastAsia="黑体"/>
          <w:sz w:val="32"/>
          <w:szCs w:val="32"/>
        </w:rPr>
        <w:t>附件4</w:t>
      </w:r>
    </w:p>
    <w:p w14:paraId="2878563C">
      <w:pPr>
        <w:spacing w:line="560" w:lineRule="exact"/>
      </w:pPr>
    </w:p>
    <w:p w14:paraId="57A86094">
      <w:pPr>
        <w:adjustRightInd w:val="0"/>
        <w:snapToGrid w:val="0"/>
        <w:spacing w:line="560" w:lineRule="exact"/>
        <w:ind w:firstLine="440" w:firstLineChars="10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u w:val="single"/>
        </w:rPr>
        <w:t xml:space="preserve">     </w:t>
      </w:r>
      <w:r>
        <w:rPr>
          <w:rFonts w:ascii="Times New Roman" w:hAnsi="Times New Roman" w:eastAsia="方正小标宋简体"/>
          <w:color w:val="000000"/>
          <w:sz w:val="44"/>
          <w:szCs w:val="44"/>
        </w:rPr>
        <w:t>村</w:t>
      </w:r>
      <w:r>
        <w:rPr>
          <w:rFonts w:ascii="Times New Roman" w:hAnsi="Times New Roman" w:eastAsia="方正小标宋简体"/>
          <w:color w:val="000000"/>
          <w:sz w:val="44"/>
          <w:szCs w:val="44"/>
          <w:u w:val="single"/>
        </w:rPr>
        <w:t xml:space="preserve">     </w:t>
      </w:r>
      <w:r>
        <w:rPr>
          <w:rFonts w:ascii="Times New Roman" w:hAnsi="Times New Roman" w:eastAsia="方正小标宋简体"/>
          <w:color w:val="000000"/>
          <w:sz w:val="44"/>
          <w:szCs w:val="44"/>
        </w:rPr>
        <w:t>屯2026年</w:t>
      </w:r>
      <w:r>
        <w:rPr>
          <w:rFonts w:hint="eastAsia" w:ascii="Times New Roman" w:hAnsi="Times New Roman" w:eastAsia="方正小标宋简体"/>
          <w:color w:val="000000"/>
          <w:sz w:val="44"/>
          <w:szCs w:val="44"/>
        </w:rPr>
        <w:t>机械化深翻开沟及种植作业</w:t>
      </w:r>
    </w:p>
    <w:p w14:paraId="37F1C0E0">
      <w:pPr>
        <w:adjustRightInd w:val="0"/>
        <w:snapToGrid w:val="0"/>
        <w:spacing w:line="560" w:lineRule="exact"/>
        <w:ind w:firstLine="440" w:firstLineChars="100"/>
        <w:jc w:val="center"/>
        <w:rPr>
          <w:color w:val="000000"/>
        </w:rPr>
      </w:pPr>
      <w:r>
        <w:rPr>
          <w:rFonts w:ascii="Times New Roman" w:hAnsi="Times New Roman" w:eastAsia="方正小标宋简体"/>
          <w:color w:val="000000"/>
          <w:sz w:val="44"/>
          <w:szCs w:val="44"/>
        </w:rPr>
        <w:t>补贴公示表</w:t>
      </w:r>
    </w:p>
    <w:p w14:paraId="01023B71">
      <w:pPr>
        <w:adjustRightInd w:val="0"/>
        <w:snapToGrid w:val="0"/>
        <w:spacing w:line="560" w:lineRule="exact"/>
        <w:jc w:val="center"/>
        <w:rPr>
          <w:rFonts w:ascii="Times New Roman" w:hAnsi="Times New Roman"/>
          <w:color w:val="000000"/>
        </w:rPr>
      </w:pPr>
      <w:r>
        <w:rPr>
          <w:rFonts w:ascii="Times New Roman" w:hAnsi="Times New Roman" w:eastAsia="楷体_GB2312"/>
          <w:color w:val="000000"/>
          <w:sz w:val="32"/>
          <w:szCs w:val="32"/>
        </w:rPr>
        <w:t>（示范文本）</w:t>
      </w:r>
    </w:p>
    <w:p w14:paraId="505C3D3A">
      <w:pPr>
        <w:adjustRightInd w:val="0"/>
        <w:snapToGrid w:val="0"/>
        <w:spacing w:after="156" w:afterLines="50" w:line="300" w:lineRule="exact"/>
        <w:jc w:val="left"/>
        <w:rPr>
          <w:rFonts w:ascii="Times New Roman" w:hAnsi="Times New Roman" w:eastAsia="仿宋_GB2312"/>
          <w:color w:val="000000"/>
          <w:szCs w:val="21"/>
        </w:rPr>
      </w:pPr>
      <w:r>
        <w:rPr>
          <w:rFonts w:ascii="Times New Roman" w:hAnsi="Times New Roman" w:eastAsia="仿宋_GB2312"/>
          <w:color w:val="000000"/>
          <w:szCs w:val="21"/>
        </w:rPr>
        <w:t>乡镇（街道）核准（公章）</w:t>
      </w:r>
      <w:r>
        <w:rPr>
          <w:rFonts w:hint="eastAsia" w:ascii="Times New Roman" w:hAnsi="Times New Roman" w:eastAsia="仿宋_GB2312"/>
          <w:color w:val="000000"/>
          <w:szCs w:val="21"/>
        </w:rPr>
        <w:t>：</w:t>
      </w:r>
      <w:r>
        <w:rPr>
          <w:rFonts w:ascii="Times New Roman" w:hAnsi="Times New Roman" w:eastAsia="仿宋_GB2312"/>
          <w:color w:val="000000"/>
          <w:szCs w:val="21"/>
        </w:rPr>
        <w:t xml:space="preserve">                                                                公示时间</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年</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月</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日</w:t>
      </w:r>
    </w:p>
    <w:tbl>
      <w:tblPr>
        <w:tblStyle w:val="7"/>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2"/>
        <w:gridCol w:w="993"/>
        <w:gridCol w:w="680"/>
        <w:gridCol w:w="1134"/>
        <w:gridCol w:w="1304"/>
        <w:gridCol w:w="1134"/>
        <w:gridCol w:w="1276"/>
        <w:gridCol w:w="1231"/>
        <w:gridCol w:w="1134"/>
        <w:gridCol w:w="1320"/>
        <w:gridCol w:w="3124"/>
      </w:tblGrid>
      <w:tr w14:paraId="4E2C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1" w:hRule="atLeast"/>
          <w:jc w:val="center"/>
        </w:trPr>
        <w:tc>
          <w:tcPr>
            <w:tcW w:w="562" w:type="dxa"/>
            <w:vMerge w:val="restart"/>
            <w:noWrap/>
            <w:vAlign w:val="center"/>
          </w:tcPr>
          <w:p w14:paraId="2931A091">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序号</w:t>
            </w:r>
          </w:p>
        </w:tc>
        <w:tc>
          <w:tcPr>
            <w:tcW w:w="1673" w:type="dxa"/>
            <w:gridSpan w:val="2"/>
            <w:vMerge w:val="restart"/>
            <w:noWrap/>
            <w:vAlign w:val="center"/>
          </w:tcPr>
          <w:p w14:paraId="40332BC9">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种植主体</w:t>
            </w:r>
            <w:r>
              <w:rPr>
                <w:rFonts w:hint="eastAsia" w:ascii="Times New Roman" w:hAnsi="Times New Roman" w:eastAsia="黑体"/>
                <w:color w:val="000000"/>
                <w:kern w:val="0"/>
                <w:sz w:val="18"/>
                <w:szCs w:val="18"/>
              </w:rPr>
              <w:t>名称</w:t>
            </w:r>
          </w:p>
        </w:tc>
        <w:tc>
          <w:tcPr>
            <w:tcW w:w="2438" w:type="dxa"/>
            <w:gridSpan w:val="2"/>
            <w:noWrap/>
            <w:vAlign w:val="center"/>
          </w:tcPr>
          <w:p w14:paraId="0095783C">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补贴地块</w:t>
            </w:r>
          </w:p>
          <w:p w14:paraId="3CD50689">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中心坐标</w:t>
            </w:r>
          </w:p>
        </w:tc>
        <w:tc>
          <w:tcPr>
            <w:tcW w:w="1134" w:type="dxa"/>
            <w:vMerge w:val="restart"/>
            <w:noWrap w:val="0"/>
            <w:vAlign w:val="center"/>
          </w:tcPr>
          <w:p w14:paraId="094EDEAF">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种植</w:t>
            </w:r>
          </w:p>
          <w:p w14:paraId="07851EE4">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时间</w:t>
            </w:r>
          </w:p>
        </w:tc>
        <w:tc>
          <w:tcPr>
            <w:tcW w:w="1276" w:type="dxa"/>
            <w:vMerge w:val="restart"/>
            <w:noWrap/>
            <w:vAlign w:val="center"/>
          </w:tcPr>
          <w:p w14:paraId="2A905F31">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种植行距</w:t>
            </w:r>
          </w:p>
          <w:p w14:paraId="24A25C6A">
            <w:pPr>
              <w:widowControl/>
              <w:spacing w:line="300" w:lineRule="exact"/>
              <w:jc w:val="center"/>
              <w:rPr>
                <w:color w:val="000000"/>
              </w:rPr>
            </w:pPr>
            <w:r>
              <w:rPr>
                <w:rFonts w:hint="eastAsia" w:ascii="Times New Roman" w:hAnsi="Times New Roman" w:eastAsia="黑体"/>
                <w:color w:val="000000"/>
                <w:kern w:val="0"/>
                <w:sz w:val="18"/>
                <w:szCs w:val="18"/>
              </w:rPr>
              <w:t>（勾选）</w:t>
            </w:r>
          </w:p>
        </w:tc>
        <w:tc>
          <w:tcPr>
            <w:tcW w:w="1231" w:type="dxa"/>
            <w:vMerge w:val="restart"/>
            <w:noWrap w:val="0"/>
            <w:vAlign w:val="center"/>
          </w:tcPr>
          <w:p w14:paraId="46C18D60">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机械化作业</w:t>
            </w:r>
          </w:p>
          <w:p w14:paraId="038969B2">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面积</w:t>
            </w:r>
          </w:p>
          <w:p w14:paraId="158264B7">
            <w:pPr>
              <w:widowControl/>
              <w:spacing w:line="300" w:lineRule="exact"/>
              <w:jc w:val="center"/>
              <w:rPr>
                <w:color w:val="000000"/>
              </w:rPr>
            </w:pPr>
            <w:r>
              <w:rPr>
                <w:rFonts w:ascii="Times New Roman" w:hAnsi="Times New Roman" w:eastAsia="黑体"/>
                <w:color w:val="000000"/>
                <w:kern w:val="0"/>
                <w:sz w:val="18"/>
                <w:szCs w:val="18"/>
              </w:rPr>
              <w:t>（亩）</w:t>
            </w:r>
          </w:p>
        </w:tc>
        <w:tc>
          <w:tcPr>
            <w:tcW w:w="1134" w:type="dxa"/>
            <w:vMerge w:val="restart"/>
            <w:noWrap/>
            <w:vAlign w:val="center"/>
          </w:tcPr>
          <w:p w14:paraId="6DF364BC">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符合补贴</w:t>
            </w:r>
          </w:p>
          <w:p w14:paraId="4458B46E">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面积</w:t>
            </w:r>
          </w:p>
          <w:p w14:paraId="7E07015A">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（亩）</w:t>
            </w:r>
          </w:p>
        </w:tc>
        <w:tc>
          <w:tcPr>
            <w:tcW w:w="1320" w:type="dxa"/>
            <w:vMerge w:val="restart"/>
            <w:noWrap/>
            <w:vAlign w:val="center"/>
          </w:tcPr>
          <w:p w14:paraId="6B7D64F0">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补贴金额</w:t>
            </w:r>
          </w:p>
          <w:p w14:paraId="2F9D27DB">
            <w:pPr>
              <w:widowControl/>
              <w:spacing w:line="300" w:lineRule="exact"/>
              <w:jc w:val="center"/>
              <w:rPr>
                <w:color w:val="000000"/>
              </w:rPr>
            </w:pPr>
            <w:r>
              <w:rPr>
                <w:rFonts w:hint="eastAsia" w:ascii="Times New Roman" w:hAnsi="Times New Roman" w:eastAsia="黑体"/>
                <w:color w:val="000000"/>
                <w:kern w:val="0"/>
                <w:sz w:val="18"/>
                <w:szCs w:val="18"/>
              </w:rPr>
              <w:t>（元）</w:t>
            </w:r>
          </w:p>
        </w:tc>
        <w:tc>
          <w:tcPr>
            <w:tcW w:w="3124" w:type="dxa"/>
            <w:vMerge w:val="restart"/>
            <w:noWrap w:val="0"/>
            <w:vAlign w:val="center"/>
          </w:tcPr>
          <w:p w14:paraId="330C6C8B">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备注</w:t>
            </w:r>
          </w:p>
        </w:tc>
      </w:tr>
      <w:tr w14:paraId="05F8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2" w:type="dxa"/>
            <w:vMerge w:val="continue"/>
            <w:noWrap/>
            <w:vAlign w:val="center"/>
          </w:tcPr>
          <w:p w14:paraId="0F3D85AB">
            <w:pPr>
              <w:widowControl/>
              <w:spacing w:line="300" w:lineRule="exact"/>
              <w:jc w:val="center"/>
              <w:rPr>
                <w:rFonts w:ascii="Times New Roman" w:hAnsi="Times New Roman" w:eastAsia="黑体"/>
                <w:color w:val="000000"/>
                <w:kern w:val="0"/>
                <w:sz w:val="18"/>
                <w:szCs w:val="18"/>
              </w:rPr>
            </w:pPr>
          </w:p>
        </w:tc>
        <w:tc>
          <w:tcPr>
            <w:tcW w:w="1673" w:type="dxa"/>
            <w:gridSpan w:val="2"/>
            <w:vMerge w:val="continue"/>
            <w:noWrap/>
            <w:vAlign w:val="center"/>
          </w:tcPr>
          <w:p w14:paraId="48CDAEC5">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14C8DD8E">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经度</w:t>
            </w:r>
          </w:p>
        </w:tc>
        <w:tc>
          <w:tcPr>
            <w:tcW w:w="1304" w:type="dxa"/>
            <w:noWrap w:val="0"/>
            <w:vAlign w:val="center"/>
          </w:tcPr>
          <w:p w14:paraId="25DE7F5E">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纬度</w:t>
            </w:r>
          </w:p>
        </w:tc>
        <w:tc>
          <w:tcPr>
            <w:tcW w:w="1134" w:type="dxa"/>
            <w:vMerge w:val="continue"/>
            <w:noWrap w:val="0"/>
            <w:vAlign w:val="center"/>
          </w:tcPr>
          <w:p w14:paraId="592A0A17">
            <w:pPr>
              <w:widowControl/>
              <w:spacing w:line="300" w:lineRule="exact"/>
              <w:jc w:val="center"/>
              <w:rPr>
                <w:rFonts w:ascii="Times New Roman" w:hAnsi="Times New Roman" w:eastAsia="黑体"/>
                <w:color w:val="000000"/>
                <w:kern w:val="0"/>
                <w:sz w:val="18"/>
                <w:szCs w:val="18"/>
              </w:rPr>
            </w:pPr>
          </w:p>
        </w:tc>
        <w:tc>
          <w:tcPr>
            <w:tcW w:w="1276" w:type="dxa"/>
            <w:vMerge w:val="continue"/>
            <w:noWrap/>
            <w:vAlign w:val="center"/>
          </w:tcPr>
          <w:p w14:paraId="5B81B554">
            <w:pPr>
              <w:widowControl/>
              <w:spacing w:line="300" w:lineRule="exact"/>
              <w:jc w:val="center"/>
              <w:rPr>
                <w:rFonts w:ascii="Times New Roman" w:hAnsi="Times New Roman" w:eastAsia="黑体"/>
                <w:color w:val="000000"/>
                <w:kern w:val="0"/>
                <w:sz w:val="18"/>
                <w:szCs w:val="18"/>
              </w:rPr>
            </w:pPr>
          </w:p>
        </w:tc>
        <w:tc>
          <w:tcPr>
            <w:tcW w:w="1231" w:type="dxa"/>
            <w:vMerge w:val="continue"/>
            <w:noWrap w:val="0"/>
            <w:vAlign w:val="center"/>
          </w:tcPr>
          <w:p w14:paraId="3BA32AEE">
            <w:pPr>
              <w:widowControl/>
              <w:spacing w:line="300" w:lineRule="exact"/>
              <w:jc w:val="center"/>
              <w:rPr>
                <w:rFonts w:ascii="Times New Roman" w:hAnsi="Times New Roman" w:eastAsia="黑体"/>
                <w:color w:val="000000"/>
                <w:kern w:val="0"/>
                <w:sz w:val="18"/>
                <w:szCs w:val="18"/>
              </w:rPr>
            </w:pPr>
          </w:p>
        </w:tc>
        <w:tc>
          <w:tcPr>
            <w:tcW w:w="1134" w:type="dxa"/>
            <w:vMerge w:val="continue"/>
            <w:noWrap/>
            <w:vAlign w:val="center"/>
          </w:tcPr>
          <w:p w14:paraId="7613BA34">
            <w:pPr>
              <w:widowControl/>
              <w:spacing w:line="300" w:lineRule="exact"/>
              <w:jc w:val="center"/>
              <w:rPr>
                <w:rFonts w:ascii="Times New Roman" w:hAnsi="Times New Roman" w:eastAsia="黑体"/>
                <w:color w:val="000000"/>
                <w:kern w:val="0"/>
                <w:sz w:val="18"/>
                <w:szCs w:val="18"/>
              </w:rPr>
            </w:pPr>
          </w:p>
        </w:tc>
        <w:tc>
          <w:tcPr>
            <w:tcW w:w="1320" w:type="dxa"/>
            <w:vMerge w:val="continue"/>
            <w:noWrap/>
            <w:vAlign w:val="center"/>
          </w:tcPr>
          <w:p w14:paraId="26EE1B34">
            <w:pPr>
              <w:widowControl/>
              <w:spacing w:line="300" w:lineRule="exact"/>
              <w:jc w:val="center"/>
              <w:rPr>
                <w:rFonts w:ascii="Times New Roman" w:hAnsi="Times New Roman" w:eastAsia="黑体"/>
                <w:color w:val="000000"/>
                <w:kern w:val="0"/>
                <w:sz w:val="18"/>
                <w:szCs w:val="18"/>
              </w:rPr>
            </w:pPr>
          </w:p>
        </w:tc>
        <w:tc>
          <w:tcPr>
            <w:tcW w:w="3124" w:type="dxa"/>
            <w:vMerge w:val="continue"/>
            <w:noWrap w:val="0"/>
            <w:vAlign w:val="center"/>
          </w:tcPr>
          <w:p w14:paraId="3A30CD69">
            <w:pPr>
              <w:widowControl/>
              <w:spacing w:line="300" w:lineRule="exact"/>
              <w:jc w:val="center"/>
              <w:rPr>
                <w:rFonts w:ascii="Times New Roman" w:hAnsi="Times New Roman" w:eastAsia="黑体"/>
                <w:color w:val="000000"/>
                <w:kern w:val="0"/>
                <w:sz w:val="18"/>
                <w:szCs w:val="18"/>
              </w:rPr>
            </w:pPr>
          </w:p>
        </w:tc>
      </w:tr>
      <w:tr w14:paraId="00C9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6BAC4F3E">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1</w:t>
            </w:r>
          </w:p>
        </w:tc>
        <w:tc>
          <w:tcPr>
            <w:tcW w:w="1673" w:type="dxa"/>
            <w:gridSpan w:val="2"/>
            <w:noWrap/>
            <w:vAlign w:val="center"/>
          </w:tcPr>
          <w:p w14:paraId="00E1A775">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27FDC743">
            <w:pPr>
              <w:widowControl/>
              <w:spacing w:line="300" w:lineRule="exact"/>
              <w:jc w:val="center"/>
              <w:rPr>
                <w:rFonts w:ascii="Times New Roman" w:hAnsi="Times New Roman" w:eastAsia="黑体"/>
                <w:color w:val="000000"/>
                <w:kern w:val="0"/>
                <w:sz w:val="18"/>
                <w:szCs w:val="18"/>
              </w:rPr>
            </w:pPr>
          </w:p>
        </w:tc>
        <w:tc>
          <w:tcPr>
            <w:tcW w:w="1304" w:type="dxa"/>
            <w:noWrap w:val="0"/>
            <w:vAlign w:val="center"/>
          </w:tcPr>
          <w:p w14:paraId="59B03C69">
            <w:pPr>
              <w:widowControl/>
              <w:spacing w:line="300" w:lineRule="exact"/>
              <w:jc w:val="center"/>
              <w:rPr>
                <w:rFonts w:ascii="Times New Roman" w:hAnsi="Times New Roman" w:eastAsia="黑体"/>
                <w:color w:val="000000"/>
                <w:kern w:val="0"/>
                <w:sz w:val="18"/>
                <w:szCs w:val="18"/>
              </w:rPr>
            </w:pPr>
          </w:p>
        </w:tc>
        <w:tc>
          <w:tcPr>
            <w:tcW w:w="1134" w:type="dxa"/>
            <w:noWrap w:val="0"/>
            <w:vAlign w:val="center"/>
          </w:tcPr>
          <w:p w14:paraId="11F9D628">
            <w:pPr>
              <w:widowControl/>
              <w:spacing w:line="300" w:lineRule="exact"/>
              <w:jc w:val="center"/>
              <w:rPr>
                <w:rFonts w:ascii="Times New Roman" w:hAnsi="Times New Roman" w:eastAsia="黑体"/>
                <w:color w:val="000000"/>
                <w:kern w:val="0"/>
                <w:sz w:val="18"/>
                <w:szCs w:val="18"/>
              </w:rPr>
            </w:pPr>
          </w:p>
        </w:tc>
        <w:tc>
          <w:tcPr>
            <w:tcW w:w="1276" w:type="dxa"/>
            <w:noWrap/>
            <w:vAlign w:val="center"/>
          </w:tcPr>
          <w:p w14:paraId="7BB353AD">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6385FA44">
            <w:pPr>
              <w:widowControl/>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231" w:type="dxa"/>
            <w:noWrap w:val="0"/>
            <w:vAlign w:val="center"/>
          </w:tcPr>
          <w:p w14:paraId="59C1618B">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68604987">
            <w:pPr>
              <w:widowControl/>
              <w:spacing w:line="300" w:lineRule="exact"/>
              <w:jc w:val="center"/>
              <w:rPr>
                <w:rFonts w:ascii="Times New Roman" w:hAnsi="Times New Roman" w:eastAsia="黑体"/>
                <w:color w:val="000000"/>
                <w:kern w:val="0"/>
                <w:sz w:val="18"/>
                <w:szCs w:val="18"/>
              </w:rPr>
            </w:pPr>
          </w:p>
        </w:tc>
        <w:tc>
          <w:tcPr>
            <w:tcW w:w="1320" w:type="dxa"/>
            <w:noWrap/>
            <w:vAlign w:val="center"/>
          </w:tcPr>
          <w:p w14:paraId="30B28493">
            <w:pPr>
              <w:widowControl/>
              <w:spacing w:line="300" w:lineRule="exact"/>
              <w:jc w:val="center"/>
              <w:rPr>
                <w:rFonts w:ascii="Times New Roman" w:hAnsi="Times New Roman" w:eastAsia="黑体"/>
                <w:color w:val="000000"/>
                <w:kern w:val="0"/>
                <w:sz w:val="18"/>
                <w:szCs w:val="18"/>
              </w:rPr>
            </w:pPr>
          </w:p>
        </w:tc>
        <w:tc>
          <w:tcPr>
            <w:tcW w:w="3124" w:type="dxa"/>
            <w:noWrap w:val="0"/>
            <w:vAlign w:val="center"/>
          </w:tcPr>
          <w:p w14:paraId="495AA5CF">
            <w:pPr>
              <w:widowControl/>
              <w:spacing w:line="300" w:lineRule="exact"/>
              <w:jc w:val="center"/>
              <w:rPr>
                <w:rFonts w:ascii="Times New Roman" w:hAnsi="Times New Roman" w:eastAsia="黑体"/>
                <w:color w:val="000000"/>
                <w:kern w:val="0"/>
                <w:sz w:val="18"/>
                <w:szCs w:val="18"/>
              </w:rPr>
            </w:pPr>
          </w:p>
        </w:tc>
      </w:tr>
      <w:tr w14:paraId="0249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362BB4EB">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2</w:t>
            </w:r>
          </w:p>
        </w:tc>
        <w:tc>
          <w:tcPr>
            <w:tcW w:w="1673" w:type="dxa"/>
            <w:gridSpan w:val="2"/>
            <w:noWrap/>
            <w:vAlign w:val="center"/>
          </w:tcPr>
          <w:p w14:paraId="4AFA84FC">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4F903D9E">
            <w:pPr>
              <w:widowControl/>
              <w:spacing w:line="300" w:lineRule="exact"/>
              <w:jc w:val="center"/>
              <w:rPr>
                <w:rFonts w:ascii="Times New Roman" w:hAnsi="Times New Roman" w:eastAsia="黑体"/>
                <w:color w:val="000000"/>
                <w:kern w:val="0"/>
                <w:sz w:val="18"/>
                <w:szCs w:val="18"/>
              </w:rPr>
            </w:pPr>
          </w:p>
        </w:tc>
        <w:tc>
          <w:tcPr>
            <w:tcW w:w="1304" w:type="dxa"/>
            <w:noWrap w:val="0"/>
            <w:vAlign w:val="center"/>
          </w:tcPr>
          <w:p w14:paraId="2A036D1C">
            <w:pPr>
              <w:widowControl/>
              <w:spacing w:line="300" w:lineRule="exact"/>
              <w:jc w:val="center"/>
              <w:rPr>
                <w:rFonts w:ascii="Times New Roman" w:hAnsi="Times New Roman" w:eastAsia="黑体"/>
                <w:color w:val="000000"/>
                <w:kern w:val="0"/>
                <w:sz w:val="18"/>
                <w:szCs w:val="18"/>
              </w:rPr>
            </w:pPr>
          </w:p>
        </w:tc>
        <w:tc>
          <w:tcPr>
            <w:tcW w:w="1134" w:type="dxa"/>
            <w:noWrap w:val="0"/>
            <w:vAlign w:val="center"/>
          </w:tcPr>
          <w:p w14:paraId="7596A6B0">
            <w:pPr>
              <w:widowControl/>
              <w:spacing w:line="300" w:lineRule="exact"/>
              <w:jc w:val="center"/>
              <w:rPr>
                <w:rFonts w:ascii="Times New Roman" w:hAnsi="Times New Roman" w:eastAsia="黑体"/>
                <w:color w:val="000000"/>
                <w:kern w:val="0"/>
                <w:sz w:val="18"/>
                <w:szCs w:val="18"/>
              </w:rPr>
            </w:pPr>
          </w:p>
        </w:tc>
        <w:tc>
          <w:tcPr>
            <w:tcW w:w="1276" w:type="dxa"/>
            <w:noWrap/>
            <w:vAlign w:val="center"/>
          </w:tcPr>
          <w:p w14:paraId="53F6029A">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0231E66D">
            <w:pPr>
              <w:widowControl/>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231" w:type="dxa"/>
            <w:noWrap w:val="0"/>
            <w:vAlign w:val="center"/>
          </w:tcPr>
          <w:p w14:paraId="0C304419">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432D7AA6">
            <w:pPr>
              <w:widowControl/>
              <w:spacing w:line="300" w:lineRule="exact"/>
              <w:jc w:val="center"/>
              <w:rPr>
                <w:rFonts w:ascii="Times New Roman" w:hAnsi="Times New Roman" w:eastAsia="黑体"/>
                <w:color w:val="000000"/>
                <w:kern w:val="0"/>
                <w:sz w:val="18"/>
                <w:szCs w:val="18"/>
              </w:rPr>
            </w:pPr>
          </w:p>
        </w:tc>
        <w:tc>
          <w:tcPr>
            <w:tcW w:w="1320" w:type="dxa"/>
            <w:noWrap/>
            <w:vAlign w:val="center"/>
          </w:tcPr>
          <w:p w14:paraId="350B7894">
            <w:pPr>
              <w:widowControl/>
              <w:spacing w:line="300" w:lineRule="exact"/>
              <w:jc w:val="center"/>
              <w:rPr>
                <w:rFonts w:ascii="Times New Roman" w:hAnsi="Times New Roman" w:eastAsia="黑体"/>
                <w:color w:val="000000"/>
                <w:kern w:val="0"/>
                <w:sz w:val="18"/>
                <w:szCs w:val="18"/>
              </w:rPr>
            </w:pPr>
          </w:p>
        </w:tc>
        <w:tc>
          <w:tcPr>
            <w:tcW w:w="3124" w:type="dxa"/>
            <w:noWrap w:val="0"/>
            <w:vAlign w:val="center"/>
          </w:tcPr>
          <w:p w14:paraId="694D321C">
            <w:pPr>
              <w:widowControl/>
              <w:spacing w:line="300" w:lineRule="exact"/>
              <w:jc w:val="center"/>
              <w:rPr>
                <w:rFonts w:ascii="Times New Roman" w:hAnsi="Times New Roman" w:eastAsia="黑体"/>
                <w:color w:val="000000"/>
                <w:kern w:val="0"/>
                <w:sz w:val="18"/>
                <w:szCs w:val="18"/>
              </w:rPr>
            </w:pPr>
          </w:p>
        </w:tc>
      </w:tr>
      <w:tr w14:paraId="63E9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4C18F90E">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w:t>
            </w:r>
            <w:r>
              <w:rPr>
                <w:rFonts w:ascii="Times New Roman" w:hAnsi="Times New Roman" w:eastAsia="黑体"/>
                <w:color w:val="000000"/>
                <w:kern w:val="0"/>
                <w:sz w:val="18"/>
                <w:szCs w:val="18"/>
              </w:rPr>
              <w:t>..</w:t>
            </w:r>
          </w:p>
        </w:tc>
        <w:tc>
          <w:tcPr>
            <w:tcW w:w="1673" w:type="dxa"/>
            <w:gridSpan w:val="2"/>
            <w:noWrap/>
            <w:vAlign w:val="center"/>
          </w:tcPr>
          <w:p w14:paraId="6403C1B7">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019482A4">
            <w:pPr>
              <w:widowControl/>
              <w:spacing w:line="300" w:lineRule="exact"/>
              <w:jc w:val="center"/>
              <w:rPr>
                <w:rFonts w:ascii="Times New Roman" w:hAnsi="Times New Roman" w:eastAsia="黑体"/>
                <w:color w:val="000000"/>
                <w:kern w:val="0"/>
                <w:sz w:val="18"/>
                <w:szCs w:val="18"/>
              </w:rPr>
            </w:pPr>
          </w:p>
        </w:tc>
        <w:tc>
          <w:tcPr>
            <w:tcW w:w="1304" w:type="dxa"/>
            <w:noWrap w:val="0"/>
            <w:vAlign w:val="center"/>
          </w:tcPr>
          <w:p w14:paraId="459968B3">
            <w:pPr>
              <w:widowControl/>
              <w:spacing w:line="300" w:lineRule="exact"/>
              <w:jc w:val="center"/>
              <w:rPr>
                <w:rFonts w:ascii="Times New Roman" w:hAnsi="Times New Roman" w:eastAsia="黑体"/>
                <w:color w:val="000000"/>
                <w:kern w:val="0"/>
                <w:sz w:val="18"/>
                <w:szCs w:val="18"/>
              </w:rPr>
            </w:pPr>
          </w:p>
        </w:tc>
        <w:tc>
          <w:tcPr>
            <w:tcW w:w="1134" w:type="dxa"/>
            <w:noWrap w:val="0"/>
            <w:vAlign w:val="center"/>
          </w:tcPr>
          <w:p w14:paraId="6331A016">
            <w:pPr>
              <w:widowControl/>
              <w:spacing w:line="300" w:lineRule="exact"/>
              <w:jc w:val="center"/>
              <w:rPr>
                <w:rFonts w:ascii="Times New Roman" w:hAnsi="Times New Roman" w:eastAsia="黑体"/>
                <w:color w:val="000000"/>
                <w:kern w:val="0"/>
                <w:sz w:val="18"/>
                <w:szCs w:val="18"/>
              </w:rPr>
            </w:pPr>
          </w:p>
        </w:tc>
        <w:tc>
          <w:tcPr>
            <w:tcW w:w="1276" w:type="dxa"/>
            <w:noWrap/>
            <w:vAlign w:val="center"/>
          </w:tcPr>
          <w:p w14:paraId="764081A7">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4E329A94">
            <w:pPr>
              <w:widowControl/>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231" w:type="dxa"/>
            <w:noWrap w:val="0"/>
            <w:vAlign w:val="center"/>
          </w:tcPr>
          <w:p w14:paraId="4D5AEC77">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06F5D30E">
            <w:pPr>
              <w:widowControl/>
              <w:spacing w:line="300" w:lineRule="exact"/>
              <w:jc w:val="center"/>
              <w:rPr>
                <w:rFonts w:ascii="Times New Roman" w:hAnsi="Times New Roman" w:eastAsia="黑体"/>
                <w:color w:val="000000"/>
                <w:kern w:val="0"/>
                <w:sz w:val="18"/>
                <w:szCs w:val="18"/>
              </w:rPr>
            </w:pPr>
          </w:p>
        </w:tc>
        <w:tc>
          <w:tcPr>
            <w:tcW w:w="1320" w:type="dxa"/>
            <w:noWrap/>
            <w:vAlign w:val="center"/>
          </w:tcPr>
          <w:p w14:paraId="61ED6758">
            <w:pPr>
              <w:widowControl/>
              <w:spacing w:line="300" w:lineRule="exact"/>
              <w:jc w:val="center"/>
              <w:rPr>
                <w:rFonts w:ascii="Times New Roman" w:hAnsi="Times New Roman" w:eastAsia="黑体"/>
                <w:color w:val="000000"/>
                <w:kern w:val="0"/>
                <w:sz w:val="18"/>
                <w:szCs w:val="18"/>
              </w:rPr>
            </w:pPr>
          </w:p>
        </w:tc>
        <w:tc>
          <w:tcPr>
            <w:tcW w:w="3124" w:type="dxa"/>
            <w:noWrap w:val="0"/>
            <w:vAlign w:val="center"/>
          </w:tcPr>
          <w:p w14:paraId="7E926956">
            <w:pPr>
              <w:widowControl/>
              <w:spacing w:line="300" w:lineRule="exact"/>
              <w:jc w:val="center"/>
              <w:rPr>
                <w:rFonts w:ascii="Times New Roman" w:hAnsi="Times New Roman" w:eastAsia="黑体"/>
                <w:color w:val="000000"/>
                <w:kern w:val="0"/>
                <w:sz w:val="18"/>
                <w:szCs w:val="18"/>
              </w:rPr>
            </w:pPr>
          </w:p>
        </w:tc>
      </w:tr>
      <w:tr w14:paraId="76D1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17E3831C">
            <w:pPr>
              <w:widowControl/>
              <w:spacing w:line="300" w:lineRule="exact"/>
              <w:jc w:val="center"/>
              <w:rPr>
                <w:rFonts w:ascii="Times New Roman" w:hAnsi="Times New Roman" w:eastAsia="黑体"/>
                <w:b/>
                <w:color w:val="000000"/>
                <w:kern w:val="0"/>
                <w:sz w:val="18"/>
                <w:szCs w:val="18"/>
              </w:rPr>
            </w:pPr>
          </w:p>
        </w:tc>
        <w:tc>
          <w:tcPr>
            <w:tcW w:w="1673" w:type="dxa"/>
            <w:gridSpan w:val="2"/>
            <w:noWrap/>
            <w:vAlign w:val="center"/>
          </w:tcPr>
          <w:p w14:paraId="3B771FE5">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3290B505">
            <w:pPr>
              <w:widowControl/>
              <w:spacing w:line="300" w:lineRule="exact"/>
              <w:jc w:val="center"/>
              <w:rPr>
                <w:rFonts w:ascii="Times New Roman" w:hAnsi="Times New Roman" w:eastAsia="黑体"/>
                <w:color w:val="000000"/>
                <w:kern w:val="0"/>
                <w:sz w:val="18"/>
                <w:szCs w:val="18"/>
              </w:rPr>
            </w:pPr>
          </w:p>
        </w:tc>
        <w:tc>
          <w:tcPr>
            <w:tcW w:w="1304" w:type="dxa"/>
            <w:noWrap w:val="0"/>
            <w:vAlign w:val="center"/>
          </w:tcPr>
          <w:p w14:paraId="783BFF31">
            <w:pPr>
              <w:widowControl/>
              <w:spacing w:line="300" w:lineRule="exact"/>
              <w:jc w:val="center"/>
              <w:rPr>
                <w:rFonts w:ascii="Times New Roman" w:hAnsi="Times New Roman" w:eastAsia="黑体"/>
                <w:color w:val="000000"/>
                <w:kern w:val="0"/>
                <w:sz w:val="18"/>
                <w:szCs w:val="18"/>
              </w:rPr>
            </w:pPr>
          </w:p>
        </w:tc>
        <w:tc>
          <w:tcPr>
            <w:tcW w:w="1134" w:type="dxa"/>
            <w:noWrap w:val="0"/>
            <w:vAlign w:val="center"/>
          </w:tcPr>
          <w:p w14:paraId="3C91D98A">
            <w:pPr>
              <w:widowControl/>
              <w:spacing w:line="300" w:lineRule="exact"/>
              <w:jc w:val="center"/>
              <w:rPr>
                <w:rFonts w:ascii="Times New Roman" w:hAnsi="Times New Roman" w:eastAsia="黑体"/>
                <w:color w:val="000000"/>
                <w:kern w:val="0"/>
                <w:sz w:val="18"/>
                <w:szCs w:val="18"/>
              </w:rPr>
            </w:pPr>
          </w:p>
        </w:tc>
        <w:tc>
          <w:tcPr>
            <w:tcW w:w="1276" w:type="dxa"/>
            <w:noWrap/>
            <w:vAlign w:val="center"/>
          </w:tcPr>
          <w:p w14:paraId="61AB764B">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59E6B603">
            <w:pPr>
              <w:widowControl/>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231" w:type="dxa"/>
            <w:noWrap w:val="0"/>
            <w:vAlign w:val="center"/>
          </w:tcPr>
          <w:p w14:paraId="01526CDA">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5682F9A2">
            <w:pPr>
              <w:widowControl/>
              <w:spacing w:line="300" w:lineRule="exact"/>
              <w:jc w:val="center"/>
              <w:rPr>
                <w:rFonts w:ascii="Times New Roman" w:hAnsi="Times New Roman" w:eastAsia="黑体"/>
                <w:color w:val="000000"/>
                <w:kern w:val="0"/>
                <w:sz w:val="18"/>
                <w:szCs w:val="18"/>
              </w:rPr>
            </w:pPr>
          </w:p>
        </w:tc>
        <w:tc>
          <w:tcPr>
            <w:tcW w:w="1320" w:type="dxa"/>
            <w:noWrap/>
            <w:vAlign w:val="center"/>
          </w:tcPr>
          <w:p w14:paraId="0349C35F">
            <w:pPr>
              <w:widowControl/>
              <w:spacing w:line="300" w:lineRule="exact"/>
              <w:jc w:val="center"/>
              <w:rPr>
                <w:rFonts w:ascii="Times New Roman" w:hAnsi="Times New Roman" w:eastAsia="黑体"/>
                <w:color w:val="000000"/>
                <w:kern w:val="0"/>
                <w:sz w:val="18"/>
                <w:szCs w:val="18"/>
              </w:rPr>
            </w:pPr>
          </w:p>
        </w:tc>
        <w:tc>
          <w:tcPr>
            <w:tcW w:w="3124" w:type="dxa"/>
            <w:noWrap w:val="0"/>
            <w:vAlign w:val="center"/>
          </w:tcPr>
          <w:p w14:paraId="6EA3FAEC">
            <w:pPr>
              <w:widowControl/>
              <w:spacing w:line="300" w:lineRule="exact"/>
              <w:jc w:val="center"/>
              <w:rPr>
                <w:rFonts w:ascii="Times New Roman" w:hAnsi="Times New Roman" w:eastAsia="黑体"/>
                <w:color w:val="000000"/>
                <w:kern w:val="0"/>
                <w:sz w:val="18"/>
                <w:szCs w:val="18"/>
              </w:rPr>
            </w:pPr>
          </w:p>
        </w:tc>
      </w:tr>
      <w:tr w14:paraId="3D7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555" w:type="dxa"/>
            <w:gridSpan w:val="2"/>
            <w:noWrap w:val="0"/>
            <w:vAlign w:val="center"/>
          </w:tcPr>
          <w:p w14:paraId="1E1999BE">
            <w:pPr>
              <w:widowControl/>
              <w:spacing w:line="300" w:lineRule="exact"/>
              <w:jc w:val="center"/>
              <w:rPr>
                <w:rFonts w:ascii="Times New Roman" w:hAnsi="Times New Roman" w:eastAsia="方正书宋_GBK"/>
                <w:color w:val="000000"/>
                <w:kern w:val="0"/>
                <w:sz w:val="18"/>
                <w:szCs w:val="18"/>
              </w:rPr>
            </w:pPr>
            <w:r>
              <w:rPr>
                <w:rFonts w:ascii="Times New Roman" w:hAnsi="Times New Roman" w:eastAsia="方正书宋_GBK"/>
                <w:color w:val="000000"/>
                <w:kern w:val="0"/>
                <w:sz w:val="18"/>
                <w:szCs w:val="18"/>
              </w:rPr>
              <w:t>说明</w:t>
            </w:r>
          </w:p>
        </w:tc>
        <w:tc>
          <w:tcPr>
            <w:tcW w:w="12337" w:type="dxa"/>
            <w:gridSpan w:val="9"/>
            <w:noWrap w:val="0"/>
            <w:vAlign w:val="center"/>
          </w:tcPr>
          <w:p w14:paraId="730F297D">
            <w:pPr>
              <w:widowControl/>
              <w:adjustRightInd w:val="0"/>
              <w:snapToGrid w:val="0"/>
              <w:spacing w:line="290" w:lineRule="exact"/>
              <w:rPr>
                <w:rFonts w:ascii="Times New Roman" w:hAnsi="Times New Roman" w:eastAsia="黑体"/>
                <w:color w:val="000000"/>
                <w:kern w:val="0"/>
                <w:sz w:val="18"/>
                <w:szCs w:val="18"/>
              </w:rPr>
            </w:pPr>
            <w:r>
              <w:rPr>
                <w:rFonts w:ascii="Times New Roman" w:hAnsi="Times New Roman" w:eastAsia="黑体"/>
                <w:color w:val="000000"/>
                <w:kern w:val="0"/>
                <w:sz w:val="18"/>
                <w:szCs w:val="18"/>
              </w:rPr>
              <w:t>1.种植主体包括蔗农、合作社、种植企业、农场以及其他实际种植者等类型，蔗农直接填写姓名，其他组织填写种植主体全称及法定代表人姓名；</w:t>
            </w:r>
          </w:p>
          <w:p w14:paraId="62CE7C07">
            <w:pPr>
              <w:widowControl/>
              <w:adjustRightInd w:val="0"/>
              <w:snapToGrid w:val="0"/>
              <w:spacing w:line="290" w:lineRule="exact"/>
              <w:rPr>
                <w:rFonts w:ascii="Times New Roman" w:hAnsi="Times New Roman"/>
                <w:color w:val="000000"/>
              </w:rPr>
            </w:pPr>
            <w:r>
              <w:rPr>
                <w:rFonts w:ascii="Times New Roman" w:hAnsi="Times New Roman" w:eastAsia="黑体"/>
                <w:color w:val="000000"/>
                <w:kern w:val="0"/>
                <w:sz w:val="18"/>
                <w:szCs w:val="18"/>
              </w:rPr>
              <w:t>2.种植时间填写格式为20**年**月</w:t>
            </w:r>
            <w:r>
              <w:rPr>
                <w:rFonts w:hint="eastAsia" w:ascii="Times New Roman" w:hAnsi="Times New Roman" w:eastAsia="黑体"/>
                <w:color w:val="000000"/>
                <w:kern w:val="0"/>
                <w:sz w:val="18"/>
                <w:szCs w:val="18"/>
              </w:rPr>
              <w:t>。</w:t>
            </w:r>
          </w:p>
        </w:tc>
      </w:tr>
    </w:tbl>
    <w:p w14:paraId="7DE3DEB7">
      <w:pPr>
        <w:spacing w:line="560" w:lineRule="exact"/>
        <w:rPr>
          <w:rFonts w:ascii="Times New Roman" w:hAnsi="Times New Roman" w:eastAsia="黑体"/>
          <w:color w:val="000000"/>
          <w:sz w:val="32"/>
          <w:szCs w:val="32"/>
        </w:rPr>
      </w:pPr>
      <w:r>
        <w:rPr>
          <w:rFonts w:ascii="Times New Roman" w:hAnsi="Times New Roman" w:eastAsia="黑体"/>
          <w:color w:val="000000"/>
          <w:sz w:val="32"/>
          <w:szCs w:val="32"/>
        </w:rPr>
        <w:br w:type="page"/>
      </w:r>
      <w:r>
        <w:rPr>
          <w:rFonts w:hint="eastAsia" w:ascii="黑体" w:hAnsi="黑体" w:eastAsia="黑体" w:cs="黑体"/>
          <w:color w:val="000000"/>
          <w:sz w:val="32"/>
          <w:szCs w:val="32"/>
        </w:rPr>
        <w:t>附件5</w:t>
      </w:r>
    </w:p>
    <w:p w14:paraId="2ED8F5A0">
      <w:pPr>
        <w:spacing w:line="560" w:lineRule="exact"/>
        <w:rPr>
          <w:rFonts w:ascii="Times New Roman" w:hAnsi="Times New Roman" w:eastAsia="黑体"/>
          <w:color w:val="000000"/>
          <w:sz w:val="32"/>
          <w:szCs w:val="32"/>
        </w:rPr>
      </w:pPr>
    </w:p>
    <w:p w14:paraId="0DAAE2ED">
      <w:pPr>
        <w:pStyle w:val="6"/>
        <w:adjustRightInd w:val="0"/>
        <w:snapToGrid w:val="0"/>
        <w:spacing w:line="560" w:lineRule="exact"/>
        <w:jc w:val="center"/>
        <w:rPr>
          <w:rFonts w:ascii="Times New Roman" w:hAnsi="Times New Roman" w:eastAsia="方正小标宋简体"/>
          <w:bCs/>
          <w:color w:val="000000"/>
          <w:sz w:val="44"/>
          <w:szCs w:val="44"/>
        </w:rPr>
      </w:pPr>
      <w:bookmarkStart w:id="7" w:name="_Hlk219364448"/>
      <w:r>
        <w:rPr>
          <w:rFonts w:ascii="Times New Roman" w:hAnsi="Times New Roman" w:eastAsia="方正小标宋简体"/>
          <w:bCs/>
          <w:color w:val="000000"/>
          <w:sz w:val="44"/>
          <w:szCs w:val="44"/>
        </w:rPr>
        <w:t>糖料蔗</w:t>
      </w:r>
      <w:r>
        <w:rPr>
          <w:rFonts w:hint="eastAsia" w:ascii="Times New Roman" w:hAnsi="Times New Roman" w:eastAsia="方正小标宋简体"/>
          <w:bCs/>
          <w:color w:val="000000"/>
          <w:sz w:val="44"/>
          <w:szCs w:val="44"/>
        </w:rPr>
        <w:t>生产</w:t>
      </w:r>
      <w:r>
        <w:rPr>
          <w:rFonts w:ascii="Times New Roman" w:hAnsi="Times New Roman" w:eastAsia="方正小标宋简体"/>
          <w:bCs/>
          <w:color w:val="000000"/>
          <w:sz w:val="44"/>
          <w:szCs w:val="44"/>
        </w:rPr>
        <w:t>机械化作业</w:t>
      </w:r>
      <w:bookmarkEnd w:id="7"/>
      <w:r>
        <w:rPr>
          <w:rFonts w:ascii="Times New Roman" w:hAnsi="Times New Roman" w:eastAsia="方正小标宋简体"/>
          <w:bCs/>
          <w:color w:val="000000"/>
          <w:sz w:val="44"/>
          <w:szCs w:val="44"/>
        </w:rPr>
        <w:t>补贴结算申请汇总表</w:t>
      </w:r>
    </w:p>
    <w:p w14:paraId="7FED1EC3">
      <w:pPr>
        <w:adjustRightInd w:val="0"/>
        <w:snapToGrid w:val="0"/>
        <w:spacing w:line="560" w:lineRule="exact"/>
        <w:ind w:firstLine="160" w:firstLineChars="50"/>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3D7C41EB">
      <w:pPr>
        <w:pStyle w:val="5"/>
        <w:adjustRightInd w:val="0"/>
        <w:snapToGrid w:val="0"/>
        <w:spacing w:line="600" w:lineRule="exact"/>
        <w:jc w:val="center"/>
        <w:rPr>
          <w:rFonts w:ascii="Times New Roman" w:hAnsi="Times New Roman" w:cs="Times New Roman"/>
          <w:color w:val="000000"/>
        </w:rPr>
      </w:pPr>
    </w:p>
    <w:p w14:paraId="37C10B82">
      <w:pPr>
        <w:spacing w:before="156" w:beforeLines="50" w:after="62" w:afterLines="20" w:line="500" w:lineRule="exact"/>
        <w:ind w:firstLine="140" w:firstLineChars="50"/>
        <w:jc w:val="left"/>
        <w:rPr>
          <w:rFonts w:ascii="Times New Roman" w:hAnsi="Times New Roman" w:eastAsia="仿宋_GB2312"/>
          <w:color w:val="000000"/>
          <w:sz w:val="28"/>
          <w:szCs w:val="28"/>
        </w:rPr>
      </w:pPr>
      <w:r>
        <w:rPr>
          <w:rFonts w:ascii="Times New Roman" w:hAnsi="Times New Roman" w:eastAsia="仿宋_GB2312"/>
          <w:color w:val="000000"/>
          <w:sz w:val="28"/>
          <w:szCs w:val="28"/>
        </w:rPr>
        <w:t>填报单位（盖章）：</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填报时间：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日</w:t>
      </w:r>
    </w:p>
    <w:tbl>
      <w:tblPr>
        <w:tblStyle w:val="7"/>
        <w:tblW w:w="15865" w:type="dxa"/>
        <w:jc w:val="center"/>
        <w:tblLayout w:type="fixed"/>
        <w:tblCellMar>
          <w:top w:w="0" w:type="dxa"/>
          <w:left w:w="108" w:type="dxa"/>
          <w:bottom w:w="0" w:type="dxa"/>
          <w:right w:w="108" w:type="dxa"/>
        </w:tblCellMar>
      </w:tblPr>
      <w:tblGrid>
        <w:gridCol w:w="696"/>
        <w:gridCol w:w="1392"/>
        <w:gridCol w:w="1302"/>
        <w:gridCol w:w="1276"/>
        <w:gridCol w:w="1275"/>
        <w:gridCol w:w="1276"/>
        <w:gridCol w:w="1108"/>
        <w:gridCol w:w="993"/>
        <w:gridCol w:w="992"/>
        <w:gridCol w:w="1701"/>
        <w:gridCol w:w="1276"/>
        <w:gridCol w:w="1275"/>
        <w:gridCol w:w="1303"/>
      </w:tblGrid>
      <w:tr w14:paraId="62837A8C">
        <w:tblPrEx>
          <w:tblCellMar>
            <w:top w:w="0" w:type="dxa"/>
            <w:left w:w="108" w:type="dxa"/>
            <w:bottom w:w="0" w:type="dxa"/>
            <w:right w:w="108" w:type="dxa"/>
          </w:tblCellMar>
        </w:tblPrEx>
        <w:trPr>
          <w:cantSplit/>
          <w:trHeight w:val="630" w:hRule="atLeast"/>
          <w:jc w:val="center"/>
        </w:trPr>
        <w:tc>
          <w:tcPr>
            <w:tcW w:w="696" w:type="dxa"/>
            <w:vMerge w:val="restart"/>
            <w:tcBorders>
              <w:top w:val="single" w:color="auto" w:sz="4" w:space="0"/>
              <w:left w:val="single" w:color="auto" w:sz="4" w:space="0"/>
              <w:right w:val="single" w:color="auto" w:sz="4" w:space="0"/>
            </w:tcBorders>
            <w:noWrap w:val="0"/>
            <w:vAlign w:val="center"/>
          </w:tcPr>
          <w:p w14:paraId="4EA74EC7">
            <w:pPr>
              <w:widowControl/>
              <w:jc w:val="center"/>
              <w:rPr>
                <w:rFonts w:ascii="Times New Roman" w:hAnsi="Times New Roman"/>
                <w:color w:val="000000"/>
                <w:kern w:val="0"/>
                <w:sz w:val="24"/>
              </w:rPr>
            </w:pPr>
            <w:r>
              <w:rPr>
                <w:rFonts w:ascii="Times New Roman" w:hAnsi="Times New Roman"/>
                <w:color w:val="000000"/>
                <w:kern w:val="0"/>
                <w:sz w:val="24"/>
              </w:rPr>
              <w:t>序号</w:t>
            </w:r>
          </w:p>
        </w:tc>
        <w:tc>
          <w:tcPr>
            <w:tcW w:w="1392" w:type="dxa"/>
            <w:vMerge w:val="restart"/>
            <w:tcBorders>
              <w:top w:val="single" w:color="auto" w:sz="4" w:space="0"/>
              <w:left w:val="single" w:color="auto" w:sz="4" w:space="0"/>
              <w:right w:val="single" w:color="auto" w:sz="4" w:space="0"/>
            </w:tcBorders>
            <w:noWrap w:val="0"/>
            <w:vAlign w:val="center"/>
          </w:tcPr>
          <w:p w14:paraId="296ED1FE">
            <w:pPr>
              <w:widowControl/>
              <w:jc w:val="center"/>
              <w:rPr>
                <w:rFonts w:ascii="Times New Roman" w:hAnsi="Times New Roman"/>
                <w:color w:val="000000"/>
                <w:kern w:val="0"/>
                <w:sz w:val="24"/>
              </w:rPr>
            </w:pPr>
            <w:r>
              <w:rPr>
                <w:rFonts w:ascii="Times New Roman" w:hAnsi="Times New Roman"/>
                <w:color w:val="000000"/>
                <w:kern w:val="0"/>
                <w:sz w:val="24"/>
              </w:rPr>
              <w:t>姓名</w:t>
            </w:r>
          </w:p>
          <w:p w14:paraId="26253EE9">
            <w:pPr>
              <w:widowControl/>
              <w:jc w:val="center"/>
              <w:rPr>
                <w:rFonts w:ascii="Times New Roman" w:hAnsi="Times New Roman"/>
                <w:color w:val="000000"/>
                <w:kern w:val="0"/>
                <w:sz w:val="24"/>
              </w:rPr>
            </w:pPr>
            <w:r>
              <w:rPr>
                <w:rFonts w:ascii="Times New Roman" w:hAnsi="Times New Roman"/>
                <w:color w:val="000000"/>
                <w:kern w:val="0"/>
                <w:sz w:val="24"/>
              </w:rPr>
              <w:t>（组织名称）</w:t>
            </w:r>
          </w:p>
        </w:tc>
        <w:tc>
          <w:tcPr>
            <w:tcW w:w="1302" w:type="dxa"/>
            <w:vMerge w:val="restart"/>
            <w:tcBorders>
              <w:top w:val="single" w:color="auto" w:sz="4" w:space="0"/>
              <w:left w:val="single" w:color="auto" w:sz="4" w:space="0"/>
              <w:right w:val="single" w:color="auto" w:sz="4" w:space="0"/>
            </w:tcBorders>
            <w:noWrap w:val="0"/>
            <w:vAlign w:val="center"/>
          </w:tcPr>
          <w:p w14:paraId="0518DFBC">
            <w:pPr>
              <w:jc w:val="center"/>
              <w:rPr>
                <w:rFonts w:ascii="Times New Roman" w:hAnsi="Times New Roman"/>
                <w:color w:val="000000"/>
                <w:sz w:val="24"/>
              </w:rPr>
            </w:pPr>
            <w:r>
              <w:rPr>
                <w:rFonts w:hint="eastAsia" w:ascii="Times New Roman" w:hAnsi="Times New Roman"/>
                <w:color w:val="000000"/>
                <w:sz w:val="24"/>
              </w:rPr>
              <w:t>补贴</w:t>
            </w:r>
          </w:p>
          <w:p w14:paraId="48E71702">
            <w:pPr>
              <w:jc w:val="center"/>
              <w:rPr>
                <w:rFonts w:ascii="Times New Roman" w:hAnsi="Times New Roman"/>
                <w:color w:val="000000"/>
                <w:kern w:val="0"/>
                <w:sz w:val="24"/>
              </w:rPr>
            </w:pPr>
            <w:r>
              <w:rPr>
                <w:rFonts w:hint="eastAsia" w:ascii="Times New Roman" w:hAnsi="Times New Roman"/>
                <w:color w:val="000000"/>
                <w:sz w:val="24"/>
              </w:rPr>
              <w:t>环节</w:t>
            </w:r>
          </w:p>
        </w:tc>
        <w:tc>
          <w:tcPr>
            <w:tcW w:w="1276" w:type="dxa"/>
            <w:vMerge w:val="restart"/>
            <w:tcBorders>
              <w:top w:val="single" w:color="auto" w:sz="4" w:space="0"/>
              <w:left w:val="single" w:color="auto" w:sz="4" w:space="0"/>
              <w:right w:val="single" w:color="auto" w:sz="4" w:space="0"/>
            </w:tcBorders>
            <w:noWrap w:val="0"/>
            <w:vAlign w:val="center"/>
          </w:tcPr>
          <w:p w14:paraId="4454AE6B">
            <w:pPr>
              <w:spacing w:line="500" w:lineRule="exact"/>
              <w:jc w:val="center"/>
              <w:rPr>
                <w:rFonts w:ascii="Times New Roman" w:hAnsi="Times New Roman"/>
                <w:color w:val="000000"/>
                <w:kern w:val="0"/>
                <w:sz w:val="24"/>
              </w:rPr>
            </w:pPr>
            <w:r>
              <w:rPr>
                <w:rFonts w:hint="eastAsia" w:ascii="Times New Roman" w:hAnsi="Times New Roman"/>
                <w:color w:val="000000"/>
                <w:kern w:val="0"/>
                <w:sz w:val="24"/>
              </w:rPr>
              <w:t>补贴标准</w:t>
            </w:r>
          </w:p>
        </w:tc>
        <w:tc>
          <w:tcPr>
            <w:tcW w:w="1275" w:type="dxa"/>
            <w:vMerge w:val="restart"/>
            <w:tcBorders>
              <w:top w:val="single" w:color="auto" w:sz="4" w:space="0"/>
              <w:left w:val="single" w:color="auto" w:sz="4" w:space="0"/>
              <w:right w:val="single" w:color="auto" w:sz="4" w:space="0"/>
            </w:tcBorders>
            <w:noWrap w:val="0"/>
            <w:vAlign w:val="center"/>
          </w:tcPr>
          <w:p w14:paraId="7A6C2695">
            <w:pPr>
              <w:spacing w:line="500" w:lineRule="exact"/>
              <w:jc w:val="center"/>
              <w:rPr>
                <w:rFonts w:ascii="Times New Roman" w:hAnsi="Times New Roman"/>
                <w:color w:val="000000"/>
                <w:kern w:val="0"/>
                <w:sz w:val="24"/>
              </w:rPr>
            </w:pPr>
            <w:r>
              <w:rPr>
                <w:rFonts w:ascii="Times New Roman" w:hAnsi="Times New Roman"/>
                <w:color w:val="000000"/>
                <w:sz w:val="24"/>
              </w:rPr>
              <w:t>面积（亩）</w:t>
            </w:r>
          </w:p>
        </w:tc>
        <w:tc>
          <w:tcPr>
            <w:tcW w:w="1276" w:type="dxa"/>
            <w:vMerge w:val="restart"/>
            <w:tcBorders>
              <w:top w:val="single" w:color="auto" w:sz="4" w:space="0"/>
              <w:left w:val="single" w:color="auto" w:sz="4" w:space="0"/>
              <w:right w:val="single" w:color="auto" w:sz="4" w:space="0"/>
            </w:tcBorders>
            <w:noWrap w:val="0"/>
            <w:vAlign w:val="center"/>
          </w:tcPr>
          <w:p w14:paraId="18068E75">
            <w:pPr>
              <w:widowControl/>
              <w:jc w:val="center"/>
              <w:rPr>
                <w:rFonts w:ascii="Times New Roman" w:hAnsi="Times New Roman"/>
                <w:color w:val="000000"/>
                <w:kern w:val="0"/>
                <w:sz w:val="24"/>
              </w:rPr>
            </w:pPr>
            <w:r>
              <w:rPr>
                <w:rFonts w:ascii="Times New Roman" w:hAnsi="Times New Roman"/>
                <w:color w:val="000000"/>
                <w:sz w:val="24"/>
              </w:rPr>
              <w:t>重量（吨）</w:t>
            </w:r>
          </w:p>
        </w:tc>
        <w:tc>
          <w:tcPr>
            <w:tcW w:w="1108" w:type="dxa"/>
            <w:vMerge w:val="restart"/>
            <w:tcBorders>
              <w:top w:val="single" w:color="auto" w:sz="4" w:space="0"/>
              <w:left w:val="single" w:color="auto" w:sz="4" w:space="0"/>
              <w:right w:val="single" w:color="auto" w:sz="4" w:space="0"/>
            </w:tcBorders>
            <w:noWrap w:val="0"/>
            <w:vAlign w:val="center"/>
          </w:tcPr>
          <w:p w14:paraId="794D6198">
            <w:pPr>
              <w:widowControl/>
              <w:jc w:val="center"/>
              <w:rPr>
                <w:rFonts w:ascii="Times New Roman" w:hAnsi="Times New Roman"/>
                <w:color w:val="000000"/>
                <w:kern w:val="0"/>
                <w:sz w:val="24"/>
              </w:rPr>
            </w:pPr>
            <w:r>
              <w:rPr>
                <w:rFonts w:ascii="Times New Roman" w:hAnsi="Times New Roman"/>
                <w:color w:val="000000"/>
                <w:kern w:val="0"/>
                <w:sz w:val="24"/>
              </w:rPr>
              <w:t>补贴金额（元）</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1E4BF743">
            <w:pPr>
              <w:widowControl/>
              <w:jc w:val="center"/>
              <w:rPr>
                <w:rFonts w:ascii="Times New Roman" w:hAnsi="Times New Roman"/>
                <w:color w:val="000000"/>
                <w:kern w:val="0"/>
                <w:sz w:val="24"/>
              </w:rPr>
            </w:pPr>
            <w:r>
              <w:rPr>
                <w:rFonts w:hint="eastAsia" w:ascii="Times New Roman" w:hAnsi="Times New Roman"/>
                <w:color w:val="000000"/>
                <w:kern w:val="0"/>
                <w:sz w:val="24"/>
              </w:rPr>
              <w:t>作业地点</w:t>
            </w:r>
          </w:p>
        </w:tc>
        <w:tc>
          <w:tcPr>
            <w:tcW w:w="1701" w:type="dxa"/>
            <w:vMerge w:val="restart"/>
            <w:tcBorders>
              <w:top w:val="single" w:color="auto" w:sz="4" w:space="0"/>
              <w:left w:val="single" w:color="auto" w:sz="4" w:space="0"/>
              <w:right w:val="single" w:color="auto" w:sz="4" w:space="0"/>
            </w:tcBorders>
            <w:noWrap w:val="0"/>
            <w:vAlign w:val="center"/>
          </w:tcPr>
          <w:p w14:paraId="5E692391">
            <w:pPr>
              <w:widowControl/>
              <w:jc w:val="center"/>
              <w:rPr>
                <w:rFonts w:ascii="Times New Roman" w:hAnsi="Times New Roman"/>
                <w:color w:val="000000"/>
                <w:kern w:val="0"/>
                <w:sz w:val="24"/>
              </w:rPr>
            </w:pPr>
            <w:r>
              <w:rPr>
                <w:rFonts w:ascii="Times New Roman" w:hAnsi="Times New Roman"/>
                <w:color w:val="000000"/>
                <w:kern w:val="0"/>
                <w:sz w:val="24"/>
              </w:rPr>
              <w:t>身份证号（统一社会信用代码）</w:t>
            </w:r>
          </w:p>
        </w:tc>
        <w:tc>
          <w:tcPr>
            <w:tcW w:w="1276" w:type="dxa"/>
            <w:vMerge w:val="restart"/>
            <w:tcBorders>
              <w:top w:val="single" w:color="auto" w:sz="4" w:space="0"/>
              <w:left w:val="single" w:color="auto" w:sz="4" w:space="0"/>
              <w:right w:val="single" w:color="auto" w:sz="4" w:space="0"/>
            </w:tcBorders>
            <w:noWrap w:val="0"/>
            <w:vAlign w:val="center"/>
          </w:tcPr>
          <w:p w14:paraId="24640919">
            <w:pPr>
              <w:widowControl/>
              <w:jc w:val="center"/>
              <w:rPr>
                <w:rFonts w:ascii="Times New Roman" w:hAnsi="Times New Roman"/>
                <w:color w:val="000000"/>
                <w:kern w:val="0"/>
                <w:sz w:val="24"/>
              </w:rPr>
            </w:pPr>
            <w:r>
              <w:rPr>
                <w:rFonts w:ascii="Times New Roman" w:hAnsi="Times New Roman"/>
                <w:color w:val="000000"/>
                <w:kern w:val="0"/>
                <w:sz w:val="24"/>
              </w:rPr>
              <w:t>开户</w:t>
            </w:r>
          </w:p>
          <w:p w14:paraId="6CEFD90F">
            <w:pPr>
              <w:widowControl/>
              <w:jc w:val="center"/>
              <w:rPr>
                <w:rFonts w:ascii="Times New Roman" w:hAnsi="Times New Roman"/>
                <w:color w:val="000000"/>
                <w:kern w:val="0"/>
                <w:sz w:val="24"/>
              </w:rPr>
            </w:pPr>
            <w:r>
              <w:rPr>
                <w:rFonts w:ascii="Times New Roman" w:hAnsi="Times New Roman"/>
                <w:color w:val="000000"/>
                <w:kern w:val="0"/>
                <w:sz w:val="24"/>
              </w:rPr>
              <w:t>银行</w:t>
            </w:r>
          </w:p>
        </w:tc>
        <w:tc>
          <w:tcPr>
            <w:tcW w:w="1275" w:type="dxa"/>
            <w:vMerge w:val="restart"/>
            <w:tcBorders>
              <w:top w:val="single" w:color="auto" w:sz="4" w:space="0"/>
              <w:left w:val="single" w:color="auto" w:sz="4" w:space="0"/>
              <w:right w:val="single" w:color="auto" w:sz="4" w:space="0"/>
            </w:tcBorders>
            <w:noWrap w:val="0"/>
            <w:vAlign w:val="center"/>
          </w:tcPr>
          <w:p w14:paraId="1B1E2599">
            <w:pPr>
              <w:widowControl/>
              <w:jc w:val="center"/>
              <w:rPr>
                <w:rFonts w:ascii="Times New Roman" w:hAnsi="Times New Roman"/>
                <w:color w:val="000000"/>
                <w:kern w:val="0"/>
                <w:sz w:val="24"/>
              </w:rPr>
            </w:pPr>
            <w:r>
              <w:rPr>
                <w:rFonts w:ascii="Times New Roman" w:hAnsi="Times New Roman"/>
                <w:color w:val="000000"/>
                <w:kern w:val="0"/>
                <w:sz w:val="24"/>
              </w:rPr>
              <w:t>银行</w:t>
            </w:r>
            <w:r>
              <w:rPr>
                <w:rFonts w:hint="eastAsia" w:ascii="Times New Roman" w:hAnsi="Times New Roman"/>
                <w:color w:val="000000"/>
                <w:kern w:val="0"/>
                <w:sz w:val="24"/>
                <w:lang w:eastAsia="zh-CN"/>
              </w:rPr>
              <w:t>账号</w:t>
            </w:r>
            <w:r>
              <w:rPr>
                <w:rFonts w:ascii="Times New Roman" w:hAnsi="Times New Roman"/>
                <w:color w:val="000000"/>
                <w:kern w:val="0"/>
                <w:sz w:val="24"/>
              </w:rPr>
              <w:t>或卡号</w:t>
            </w:r>
          </w:p>
        </w:tc>
        <w:tc>
          <w:tcPr>
            <w:tcW w:w="1303" w:type="dxa"/>
            <w:vMerge w:val="restart"/>
            <w:tcBorders>
              <w:top w:val="single" w:color="auto" w:sz="4" w:space="0"/>
              <w:left w:val="single" w:color="auto" w:sz="4" w:space="0"/>
              <w:right w:val="single" w:color="auto" w:sz="4" w:space="0"/>
            </w:tcBorders>
            <w:noWrap w:val="0"/>
            <w:vAlign w:val="center"/>
          </w:tcPr>
          <w:p w14:paraId="13DDA40E">
            <w:pPr>
              <w:widowControl/>
              <w:jc w:val="center"/>
              <w:rPr>
                <w:rFonts w:ascii="Times New Roman" w:hAnsi="Times New Roman"/>
                <w:color w:val="000000"/>
                <w:kern w:val="0"/>
                <w:sz w:val="24"/>
              </w:rPr>
            </w:pPr>
            <w:r>
              <w:rPr>
                <w:rFonts w:ascii="Times New Roman" w:hAnsi="Times New Roman"/>
                <w:color w:val="000000"/>
                <w:kern w:val="0"/>
                <w:sz w:val="24"/>
              </w:rPr>
              <w:t>联系电话</w:t>
            </w:r>
          </w:p>
          <w:p w14:paraId="23A2AD97">
            <w:pPr>
              <w:widowControl/>
              <w:jc w:val="center"/>
              <w:rPr>
                <w:rFonts w:ascii="Times New Roman" w:hAnsi="Times New Roman"/>
                <w:color w:val="000000"/>
                <w:kern w:val="0"/>
                <w:sz w:val="24"/>
              </w:rPr>
            </w:pPr>
            <w:r>
              <w:rPr>
                <w:rFonts w:ascii="Times New Roman" w:hAnsi="Times New Roman"/>
                <w:color w:val="000000"/>
                <w:kern w:val="0"/>
                <w:sz w:val="24"/>
              </w:rPr>
              <w:t>（手机）</w:t>
            </w:r>
          </w:p>
        </w:tc>
      </w:tr>
      <w:tr w14:paraId="070D8D68">
        <w:tblPrEx>
          <w:tblCellMar>
            <w:top w:w="0" w:type="dxa"/>
            <w:left w:w="108" w:type="dxa"/>
            <w:bottom w:w="0" w:type="dxa"/>
            <w:right w:w="108" w:type="dxa"/>
          </w:tblCellMar>
        </w:tblPrEx>
        <w:trPr>
          <w:cantSplit/>
          <w:trHeight w:val="560" w:hRule="atLeast"/>
          <w:jc w:val="center"/>
        </w:trPr>
        <w:tc>
          <w:tcPr>
            <w:tcW w:w="696" w:type="dxa"/>
            <w:vMerge w:val="continue"/>
            <w:tcBorders>
              <w:left w:val="single" w:color="auto" w:sz="4" w:space="0"/>
              <w:bottom w:val="single" w:color="auto" w:sz="4" w:space="0"/>
              <w:right w:val="single" w:color="auto" w:sz="4" w:space="0"/>
            </w:tcBorders>
            <w:noWrap w:val="0"/>
            <w:vAlign w:val="center"/>
          </w:tcPr>
          <w:p w14:paraId="462172E7">
            <w:pPr>
              <w:widowControl/>
              <w:jc w:val="center"/>
              <w:rPr>
                <w:rFonts w:ascii="Times New Roman" w:hAnsi="Times New Roman"/>
                <w:color w:val="000000"/>
                <w:kern w:val="0"/>
                <w:sz w:val="24"/>
              </w:rPr>
            </w:pPr>
          </w:p>
        </w:tc>
        <w:tc>
          <w:tcPr>
            <w:tcW w:w="1392" w:type="dxa"/>
            <w:vMerge w:val="continue"/>
            <w:tcBorders>
              <w:left w:val="single" w:color="auto" w:sz="4" w:space="0"/>
              <w:bottom w:val="single" w:color="auto" w:sz="4" w:space="0"/>
              <w:right w:val="single" w:color="auto" w:sz="4" w:space="0"/>
            </w:tcBorders>
            <w:noWrap w:val="0"/>
            <w:vAlign w:val="center"/>
          </w:tcPr>
          <w:p w14:paraId="245B9358">
            <w:pPr>
              <w:widowControl/>
              <w:jc w:val="center"/>
              <w:rPr>
                <w:rFonts w:ascii="Times New Roman" w:hAnsi="Times New Roman"/>
                <w:color w:val="000000"/>
                <w:kern w:val="0"/>
                <w:sz w:val="24"/>
              </w:rPr>
            </w:pPr>
          </w:p>
        </w:tc>
        <w:tc>
          <w:tcPr>
            <w:tcW w:w="1302" w:type="dxa"/>
            <w:vMerge w:val="continue"/>
            <w:tcBorders>
              <w:left w:val="single" w:color="auto" w:sz="4" w:space="0"/>
              <w:bottom w:val="single" w:color="auto" w:sz="4" w:space="0"/>
              <w:right w:val="single" w:color="auto" w:sz="4" w:space="0"/>
            </w:tcBorders>
            <w:noWrap w:val="0"/>
            <w:vAlign w:val="center"/>
          </w:tcPr>
          <w:p w14:paraId="29DC47FB">
            <w:pPr>
              <w:jc w:val="center"/>
              <w:rPr>
                <w:rFonts w:ascii="Times New Roman" w:hAnsi="Times New Roman"/>
                <w:color w:val="000000"/>
                <w:sz w:val="24"/>
              </w:rPr>
            </w:pPr>
          </w:p>
        </w:tc>
        <w:tc>
          <w:tcPr>
            <w:tcW w:w="1276" w:type="dxa"/>
            <w:vMerge w:val="continue"/>
            <w:tcBorders>
              <w:left w:val="single" w:color="auto" w:sz="4" w:space="0"/>
              <w:bottom w:val="single" w:color="auto" w:sz="4" w:space="0"/>
              <w:right w:val="single" w:color="auto" w:sz="4" w:space="0"/>
            </w:tcBorders>
            <w:noWrap w:val="0"/>
            <w:vAlign w:val="center"/>
          </w:tcPr>
          <w:p w14:paraId="39A81606">
            <w:pPr>
              <w:spacing w:line="500" w:lineRule="exact"/>
              <w:jc w:val="center"/>
              <w:rPr>
                <w:rFonts w:ascii="Times New Roman" w:hAnsi="Times New Roman"/>
                <w:color w:val="000000"/>
                <w:kern w:val="0"/>
                <w:sz w:val="24"/>
              </w:rPr>
            </w:pPr>
          </w:p>
        </w:tc>
        <w:tc>
          <w:tcPr>
            <w:tcW w:w="1275" w:type="dxa"/>
            <w:vMerge w:val="continue"/>
            <w:tcBorders>
              <w:left w:val="single" w:color="auto" w:sz="4" w:space="0"/>
              <w:bottom w:val="single" w:color="auto" w:sz="4" w:space="0"/>
              <w:right w:val="single" w:color="auto" w:sz="4" w:space="0"/>
            </w:tcBorders>
            <w:noWrap w:val="0"/>
            <w:vAlign w:val="center"/>
          </w:tcPr>
          <w:p w14:paraId="5EADEB6D">
            <w:pPr>
              <w:spacing w:line="500" w:lineRule="exact"/>
              <w:jc w:val="center"/>
              <w:rPr>
                <w:rFonts w:ascii="Times New Roman" w:hAnsi="Times New Roman"/>
                <w:color w:val="000000"/>
                <w:sz w:val="24"/>
              </w:rPr>
            </w:pPr>
          </w:p>
        </w:tc>
        <w:tc>
          <w:tcPr>
            <w:tcW w:w="1276" w:type="dxa"/>
            <w:vMerge w:val="continue"/>
            <w:tcBorders>
              <w:left w:val="single" w:color="auto" w:sz="4" w:space="0"/>
              <w:bottom w:val="single" w:color="auto" w:sz="4" w:space="0"/>
              <w:right w:val="single" w:color="auto" w:sz="4" w:space="0"/>
            </w:tcBorders>
            <w:noWrap w:val="0"/>
            <w:vAlign w:val="center"/>
          </w:tcPr>
          <w:p w14:paraId="7993F411">
            <w:pPr>
              <w:widowControl/>
              <w:jc w:val="center"/>
              <w:rPr>
                <w:rFonts w:ascii="Times New Roman" w:hAnsi="Times New Roman"/>
                <w:color w:val="000000"/>
                <w:sz w:val="24"/>
              </w:rPr>
            </w:pPr>
          </w:p>
        </w:tc>
        <w:tc>
          <w:tcPr>
            <w:tcW w:w="1108" w:type="dxa"/>
            <w:vMerge w:val="continue"/>
            <w:tcBorders>
              <w:left w:val="single" w:color="auto" w:sz="4" w:space="0"/>
              <w:bottom w:val="single" w:color="auto" w:sz="4" w:space="0"/>
              <w:right w:val="single" w:color="auto" w:sz="4" w:space="0"/>
            </w:tcBorders>
            <w:noWrap w:val="0"/>
            <w:vAlign w:val="center"/>
          </w:tcPr>
          <w:p w14:paraId="142B1C41">
            <w:pPr>
              <w:widowControl/>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2F80B16">
            <w:pPr>
              <w:jc w:val="center"/>
              <w:rPr>
                <w:rFonts w:ascii="Times New Roman" w:hAnsi="Times New Roman"/>
                <w:color w:val="000000"/>
                <w:kern w:val="0"/>
                <w:sz w:val="24"/>
              </w:rPr>
            </w:pPr>
            <w:r>
              <w:rPr>
                <w:rFonts w:hint="eastAsia" w:ascii="Times New Roman" w:hAnsi="Times New Roman"/>
                <w:color w:val="000000"/>
                <w:kern w:val="0"/>
                <w:sz w:val="24"/>
              </w:rPr>
              <w:t>乡镇</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6B07D29">
            <w:pPr>
              <w:jc w:val="center"/>
              <w:rPr>
                <w:rFonts w:ascii="Times New Roman" w:hAnsi="Times New Roman"/>
                <w:color w:val="000000"/>
                <w:kern w:val="0"/>
                <w:sz w:val="24"/>
              </w:rPr>
            </w:pPr>
            <w:r>
              <w:rPr>
                <w:rFonts w:hint="eastAsia" w:ascii="Times New Roman" w:hAnsi="Times New Roman"/>
                <w:color w:val="000000"/>
                <w:kern w:val="0"/>
                <w:sz w:val="24"/>
              </w:rPr>
              <w:t>村委</w:t>
            </w:r>
          </w:p>
        </w:tc>
        <w:tc>
          <w:tcPr>
            <w:tcW w:w="1701" w:type="dxa"/>
            <w:vMerge w:val="continue"/>
            <w:tcBorders>
              <w:left w:val="single" w:color="auto" w:sz="4" w:space="0"/>
              <w:bottom w:val="single" w:color="auto" w:sz="4" w:space="0"/>
              <w:right w:val="single" w:color="auto" w:sz="4" w:space="0"/>
            </w:tcBorders>
            <w:noWrap w:val="0"/>
            <w:vAlign w:val="center"/>
          </w:tcPr>
          <w:p w14:paraId="379FADEC">
            <w:pPr>
              <w:widowControl/>
              <w:jc w:val="center"/>
              <w:rPr>
                <w:rFonts w:ascii="Times New Roman" w:hAnsi="Times New Roman"/>
                <w:color w:val="000000"/>
                <w:kern w:val="0"/>
                <w:sz w:val="24"/>
              </w:rPr>
            </w:pPr>
          </w:p>
        </w:tc>
        <w:tc>
          <w:tcPr>
            <w:tcW w:w="1276" w:type="dxa"/>
            <w:vMerge w:val="continue"/>
            <w:tcBorders>
              <w:left w:val="single" w:color="auto" w:sz="4" w:space="0"/>
              <w:bottom w:val="single" w:color="auto" w:sz="4" w:space="0"/>
              <w:right w:val="single" w:color="auto" w:sz="4" w:space="0"/>
            </w:tcBorders>
            <w:noWrap w:val="0"/>
            <w:vAlign w:val="center"/>
          </w:tcPr>
          <w:p w14:paraId="7FEE49BA">
            <w:pPr>
              <w:widowControl/>
              <w:jc w:val="center"/>
              <w:rPr>
                <w:rFonts w:ascii="Times New Roman" w:hAnsi="Times New Roman"/>
                <w:color w:val="000000"/>
                <w:kern w:val="0"/>
                <w:sz w:val="24"/>
              </w:rPr>
            </w:pPr>
          </w:p>
        </w:tc>
        <w:tc>
          <w:tcPr>
            <w:tcW w:w="1275" w:type="dxa"/>
            <w:vMerge w:val="continue"/>
            <w:tcBorders>
              <w:left w:val="single" w:color="auto" w:sz="4" w:space="0"/>
              <w:bottom w:val="single" w:color="auto" w:sz="4" w:space="0"/>
              <w:right w:val="single" w:color="auto" w:sz="4" w:space="0"/>
            </w:tcBorders>
            <w:noWrap w:val="0"/>
            <w:vAlign w:val="center"/>
          </w:tcPr>
          <w:p w14:paraId="5087EAF2">
            <w:pPr>
              <w:widowControl/>
              <w:jc w:val="center"/>
              <w:rPr>
                <w:rFonts w:ascii="Times New Roman" w:hAnsi="Times New Roman"/>
                <w:color w:val="000000"/>
                <w:kern w:val="0"/>
                <w:sz w:val="24"/>
              </w:rPr>
            </w:pPr>
          </w:p>
        </w:tc>
        <w:tc>
          <w:tcPr>
            <w:tcW w:w="1303" w:type="dxa"/>
            <w:vMerge w:val="continue"/>
            <w:tcBorders>
              <w:left w:val="single" w:color="auto" w:sz="4" w:space="0"/>
              <w:bottom w:val="single" w:color="auto" w:sz="4" w:space="0"/>
              <w:right w:val="single" w:color="auto" w:sz="4" w:space="0"/>
            </w:tcBorders>
            <w:noWrap w:val="0"/>
            <w:vAlign w:val="center"/>
          </w:tcPr>
          <w:p w14:paraId="7210F679">
            <w:pPr>
              <w:widowControl/>
              <w:jc w:val="center"/>
              <w:rPr>
                <w:rFonts w:ascii="Times New Roman" w:hAnsi="Times New Roman"/>
                <w:color w:val="000000"/>
                <w:kern w:val="0"/>
                <w:sz w:val="24"/>
              </w:rPr>
            </w:pPr>
          </w:p>
        </w:tc>
      </w:tr>
      <w:tr w14:paraId="75FEEE6F">
        <w:tblPrEx>
          <w:tblCellMar>
            <w:top w:w="0" w:type="dxa"/>
            <w:left w:w="108" w:type="dxa"/>
            <w:bottom w:w="0" w:type="dxa"/>
            <w:right w:w="108" w:type="dxa"/>
          </w:tblCellMar>
        </w:tblPrEx>
        <w:trPr>
          <w:cantSplit/>
          <w:trHeight w:val="49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11CBE50">
            <w:pPr>
              <w:widowControl/>
              <w:jc w:val="center"/>
              <w:rPr>
                <w:rFonts w:ascii="Times New Roman" w:hAnsi="Times New Roman"/>
                <w:color w:val="000000"/>
                <w:kern w:val="0"/>
                <w:sz w:val="24"/>
              </w:rPr>
            </w:pPr>
          </w:p>
        </w:tc>
        <w:tc>
          <w:tcPr>
            <w:tcW w:w="1392" w:type="dxa"/>
            <w:tcBorders>
              <w:top w:val="single" w:color="auto" w:sz="4" w:space="0"/>
              <w:left w:val="nil"/>
              <w:bottom w:val="single" w:color="auto" w:sz="4" w:space="0"/>
              <w:right w:val="single" w:color="auto" w:sz="4" w:space="0"/>
            </w:tcBorders>
            <w:noWrap w:val="0"/>
            <w:vAlign w:val="center"/>
          </w:tcPr>
          <w:p w14:paraId="328BA8B4">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159FA2E0">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0058D2">
            <w:pPr>
              <w:jc w:val="center"/>
              <w:rPr>
                <w:rFonts w:ascii="Times New Roman" w:hAnsi="Times New Roman"/>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34175FF">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876EFD">
            <w:pPr>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A19BBF7">
            <w:pPr>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3A56688">
            <w:pPr>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ED9405A">
            <w:pPr>
              <w:jc w:val="center"/>
              <w:rPr>
                <w:rFonts w:ascii="Times New Roman" w:hAnsi="Times New Roman"/>
                <w:color w:val="000000"/>
                <w:kern w:val="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684DEF">
            <w:pPr>
              <w:widowControl/>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F613DF">
            <w:pPr>
              <w:widowControl/>
              <w:jc w:val="center"/>
              <w:rPr>
                <w:rFonts w:ascii="Times New Roman" w:hAnsi="Times New Roman"/>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614CE9B">
            <w:pPr>
              <w:widowControl/>
              <w:jc w:val="center"/>
              <w:rPr>
                <w:rFonts w:ascii="Times New Roman" w:hAnsi="Times New Roman"/>
                <w:color w:val="000000"/>
                <w:kern w:val="0"/>
                <w:sz w:val="24"/>
              </w:rPr>
            </w:pPr>
          </w:p>
        </w:tc>
        <w:tc>
          <w:tcPr>
            <w:tcW w:w="1303" w:type="dxa"/>
            <w:tcBorders>
              <w:top w:val="single" w:color="auto" w:sz="4" w:space="0"/>
              <w:left w:val="nil"/>
              <w:bottom w:val="single" w:color="auto" w:sz="4" w:space="0"/>
              <w:right w:val="single" w:color="auto" w:sz="4" w:space="0"/>
            </w:tcBorders>
            <w:noWrap w:val="0"/>
            <w:vAlign w:val="center"/>
          </w:tcPr>
          <w:p w14:paraId="13D6D7EA">
            <w:pPr>
              <w:widowControl/>
              <w:jc w:val="center"/>
              <w:rPr>
                <w:rFonts w:ascii="Times New Roman" w:hAnsi="Times New Roman"/>
                <w:color w:val="000000"/>
                <w:kern w:val="0"/>
                <w:sz w:val="24"/>
              </w:rPr>
            </w:pPr>
          </w:p>
        </w:tc>
      </w:tr>
      <w:tr w14:paraId="3D80BFE9">
        <w:tblPrEx>
          <w:tblCellMar>
            <w:top w:w="0" w:type="dxa"/>
            <w:left w:w="108" w:type="dxa"/>
            <w:bottom w:w="0" w:type="dxa"/>
            <w:right w:w="108" w:type="dxa"/>
          </w:tblCellMar>
        </w:tblPrEx>
        <w:trPr>
          <w:cantSplit/>
          <w:trHeight w:val="49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E5B98A0">
            <w:pPr>
              <w:widowControl/>
              <w:jc w:val="center"/>
              <w:rPr>
                <w:rFonts w:ascii="Times New Roman" w:hAnsi="Times New Roman"/>
                <w:color w:val="000000"/>
                <w:kern w:val="0"/>
                <w:sz w:val="24"/>
              </w:rPr>
            </w:pPr>
          </w:p>
        </w:tc>
        <w:tc>
          <w:tcPr>
            <w:tcW w:w="1392" w:type="dxa"/>
            <w:tcBorders>
              <w:top w:val="single" w:color="auto" w:sz="4" w:space="0"/>
              <w:left w:val="nil"/>
              <w:bottom w:val="single" w:color="auto" w:sz="4" w:space="0"/>
              <w:right w:val="single" w:color="auto" w:sz="4" w:space="0"/>
            </w:tcBorders>
            <w:noWrap w:val="0"/>
            <w:vAlign w:val="center"/>
          </w:tcPr>
          <w:p w14:paraId="1A2FD15F">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46462929">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CFF245">
            <w:pPr>
              <w:jc w:val="center"/>
              <w:rPr>
                <w:rFonts w:ascii="Times New Roman" w:hAnsi="Times New Roman"/>
                <w:color w:val="000000"/>
                <w:kern w:val="0"/>
                <w:sz w:val="24"/>
              </w:rPr>
            </w:pPr>
          </w:p>
        </w:tc>
        <w:tc>
          <w:tcPr>
            <w:tcW w:w="1275" w:type="dxa"/>
            <w:tcBorders>
              <w:top w:val="single" w:color="auto" w:sz="4" w:space="0"/>
              <w:left w:val="single" w:color="auto" w:sz="4" w:space="0"/>
              <w:bottom w:val="single" w:color="auto" w:sz="6" w:space="0"/>
              <w:right w:val="single" w:color="auto" w:sz="4" w:space="0"/>
            </w:tcBorders>
            <w:noWrap w:val="0"/>
            <w:vAlign w:val="center"/>
          </w:tcPr>
          <w:p w14:paraId="2E8F25F0">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6" w:space="0"/>
              <w:right w:val="single" w:color="auto" w:sz="4" w:space="0"/>
            </w:tcBorders>
            <w:noWrap w:val="0"/>
            <w:vAlign w:val="center"/>
          </w:tcPr>
          <w:p w14:paraId="7CC6B519">
            <w:pPr>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2E12E2A">
            <w:pPr>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CA4D545">
            <w:pPr>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354808E">
            <w:pPr>
              <w:jc w:val="center"/>
              <w:rPr>
                <w:rFonts w:ascii="Times New Roman" w:hAnsi="Times New Roman"/>
                <w:color w:val="000000"/>
                <w:kern w:val="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CC0239">
            <w:pPr>
              <w:widowControl/>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20A19C">
            <w:pPr>
              <w:widowControl/>
              <w:jc w:val="center"/>
              <w:rPr>
                <w:rFonts w:ascii="Times New Roman" w:hAnsi="Times New Roman"/>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7072A34">
            <w:pPr>
              <w:widowControl/>
              <w:jc w:val="center"/>
              <w:rPr>
                <w:rFonts w:ascii="Times New Roman" w:hAnsi="Times New Roman"/>
                <w:color w:val="000000"/>
                <w:kern w:val="0"/>
                <w:sz w:val="24"/>
              </w:rPr>
            </w:pPr>
          </w:p>
        </w:tc>
        <w:tc>
          <w:tcPr>
            <w:tcW w:w="1303" w:type="dxa"/>
            <w:tcBorders>
              <w:top w:val="single" w:color="auto" w:sz="4" w:space="0"/>
              <w:left w:val="nil"/>
              <w:bottom w:val="single" w:color="auto" w:sz="4" w:space="0"/>
              <w:right w:val="single" w:color="auto" w:sz="4" w:space="0"/>
            </w:tcBorders>
            <w:noWrap w:val="0"/>
            <w:vAlign w:val="center"/>
          </w:tcPr>
          <w:p w14:paraId="1EF74B09">
            <w:pPr>
              <w:widowControl/>
              <w:jc w:val="center"/>
              <w:rPr>
                <w:rFonts w:ascii="Times New Roman" w:hAnsi="Times New Roman"/>
                <w:color w:val="000000"/>
                <w:kern w:val="0"/>
                <w:sz w:val="24"/>
              </w:rPr>
            </w:pPr>
          </w:p>
        </w:tc>
      </w:tr>
      <w:tr w14:paraId="466E0DAD">
        <w:tblPrEx>
          <w:tblCellMar>
            <w:top w:w="0" w:type="dxa"/>
            <w:left w:w="108" w:type="dxa"/>
            <w:bottom w:w="0" w:type="dxa"/>
            <w:right w:w="108" w:type="dxa"/>
          </w:tblCellMar>
        </w:tblPrEx>
        <w:trPr>
          <w:cantSplit/>
          <w:trHeight w:val="499" w:hRule="atLeast"/>
          <w:jc w:val="center"/>
        </w:trPr>
        <w:tc>
          <w:tcPr>
            <w:tcW w:w="696" w:type="dxa"/>
            <w:tcBorders>
              <w:top w:val="nil"/>
              <w:left w:val="single" w:color="auto" w:sz="4" w:space="0"/>
              <w:bottom w:val="single" w:color="auto" w:sz="4" w:space="0"/>
              <w:right w:val="single" w:color="auto" w:sz="4" w:space="0"/>
            </w:tcBorders>
            <w:noWrap w:val="0"/>
            <w:vAlign w:val="center"/>
          </w:tcPr>
          <w:p w14:paraId="74D22D12">
            <w:pPr>
              <w:widowControl/>
              <w:jc w:val="center"/>
              <w:rPr>
                <w:rFonts w:ascii="Times New Roman" w:hAnsi="Times New Roman"/>
                <w:color w:val="000000"/>
                <w:kern w:val="0"/>
                <w:sz w:val="24"/>
              </w:rPr>
            </w:pPr>
          </w:p>
        </w:tc>
        <w:tc>
          <w:tcPr>
            <w:tcW w:w="1392" w:type="dxa"/>
            <w:tcBorders>
              <w:top w:val="nil"/>
              <w:left w:val="nil"/>
              <w:bottom w:val="single" w:color="auto" w:sz="4" w:space="0"/>
              <w:right w:val="single" w:color="auto" w:sz="4" w:space="0"/>
            </w:tcBorders>
            <w:noWrap w:val="0"/>
            <w:vAlign w:val="center"/>
          </w:tcPr>
          <w:p w14:paraId="6239B7EF">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6171A493">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71A051">
            <w:pPr>
              <w:jc w:val="center"/>
              <w:rPr>
                <w:rFonts w:ascii="Times New Roman" w:hAnsi="Times New Roman"/>
                <w:color w:val="000000"/>
                <w:kern w:val="0"/>
                <w:sz w:val="24"/>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50E8C893">
            <w:pPr>
              <w:jc w:val="center"/>
              <w:rPr>
                <w:rFonts w:ascii="Times New Roman" w:hAnsi="Times New Roman"/>
                <w:color w:val="000000"/>
                <w:kern w:val="0"/>
                <w:sz w:val="24"/>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7B045F57">
            <w:pPr>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A6D4520">
            <w:pPr>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0F23957F">
            <w:pPr>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F8E102">
            <w:pPr>
              <w:jc w:val="center"/>
              <w:rPr>
                <w:rFonts w:ascii="Times New Roman" w:hAnsi="Times New Roman"/>
                <w:color w:val="000000"/>
                <w:kern w:val="0"/>
                <w:sz w:val="24"/>
              </w:rPr>
            </w:pPr>
          </w:p>
        </w:tc>
        <w:tc>
          <w:tcPr>
            <w:tcW w:w="1701" w:type="dxa"/>
            <w:tcBorders>
              <w:top w:val="nil"/>
              <w:left w:val="single" w:color="auto" w:sz="4" w:space="0"/>
              <w:bottom w:val="single" w:color="auto" w:sz="4" w:space="0"/>
              <w:right w:val="single" w:color="auto" w:sz="4" w:space="0"/>
            </w:tcBorders>
            <w:noWrap w:val="0"/>
            <w:vAlign w:val="center"/>
          </w:tcPr>
          <w:p w14:paraId="1EC0BC1B">
            <w:pPr>
              <w:widowControl/>
              <w:jc w:val="center"/>
              <w:rPr>
                <w:rFonts w:ascii="Times New Roman" w:hAnsi="Times New Roman"/>
                <w:color w:val="000000"/>
                <w:kern w:val="0"/>
                <w:sz w:val="24"/>
              </w:rPr>
            </w:pPr>
          </w:p>
        </w:tc>
        <w:tc>
          <w:tcPr>
            <w:tcW w:w="1276" w:type="dxa"/>
            <w:tcBorders>
              <w:top w:val="nil"/>
              <w:left w:val="single" w:color="auto" w:sz="4" w:space="0"/>
              <w:bottom w:val="single" w:color="auto" w:sz="4" w:space="0"/>
              <w:right w:val="single" w:color="auto" w:sz="4" w:space="0"/>
            </w:tcBorders>
            <w:noWrap w:val="0"/>
            <w:vAlign w:val="center"/>
          </w:tcPr>
          <w:p w14:paraId="48B0B9DC">
            <w:pPr>
              <w:widowControl/>
              <w:jc w:val="center"/>
              <w:rPr>
                <w:rFonts w:ascii="Times New Roman" w:hAnsi="Times New Roman"/>
                <w:color w:val="000000"/>
                <w:kern w:val="0"/>
                <w:sz w:val="24"/>
              </w:rPr>
            </w:pPr>
          </w:p>
        </w:tc>
        <w:tc>
          <w:tcPr>
            <w:tcW w:w="1275" w:type="dxa"/>
            <w:tcBorders>
              <w:top w:val="nil"/>
              <w:left w:val="single" w:color="auto" w:sz="4" w:space="0"/>
              <w:bottom w:val="single" w:color="auto" w:sz="4" w:space="0"/>
              <w:right w:val="single" w:color="auto" w:sz="4" w:space="0"/>
            </w:tcBorders>
            <w:noWrap w:val="0"/>
            <w:vAlign w:val="center"/>
          </w:tcPr>
          <w:p w14:paraId="689B9A66">
            <w:pPr>
              <w:widowControl/>
              <w:jc w:val="center"/>
              <w:rPr>
                <w:rFonts w:ascii="Times New Roman" w:hAnsi="Times New Roman"/>
                <w:color w:val="000000"/>
                <w:kern w:val="0"/>
                <w:sz w:val="24"/>
              </w:rPr>
            </w:pPr>
          </w:p>
        </w:tc>
        <w:tc>
          <w:tcPr>
            <w:tcW w:w="1303" w:type="dxa"/>
            <w:tcBorders>
              <w:top w:val="nil"/>
              <w:left w:val="nil"/>
              <w:bottom w:val="single" w:color="auto" w:sz="4" w:space="0"/>
              <w:right w:val="single" w:color="auto" w:sz="4" w:space="0"/>
            </w:tcBorders>
            <w:noWrap w:val="0"/>
            <w:vAlign w:val="center"/>
          </w:tcPr>
          <w:p w14:paraId="49BB05B1">
            <w:pPr>
              <w:widowControl/>
              <w:jc w:val="center"/>
              <w:rPr>
                <w:rFonts w:ascii="Times New Roman" w:hAnsi="Times New Roman"/>
                <w:color w:val="000000"/>
                <w:kern w:val="0"/>
                <w:sz w:val="24"/>
              </w:rPr>
            </w:pPr>
          </w:p>
        </w:tc>
      </w:tr>
      <w:tr w14:paraId="1C232C2A">
        <w:tblPrEx>
          <w:tblCellMar>
            <w:top w:w="0" w:type="dxa"/>
            <w:left w:w="108" w:type="dxa"/>
            <w:bottom w:w="0" w:type="dxa"/>
            <w:right w:w="108" w:type="dxa"/>
          </w:tblCellMar>
        </w:tblPrEx>
        <w:trPr>
          <w:cantSplit/>
          <w:trHeight w:val="499" w:hRule="atLeast"/>
          <w:jc w:val="center"/>
        </w:trPr>
        <w:tc>
          <w:tcPr>
            <w:tcW w:w="696" w:type="dxa"/>
            <w:tcBorders>
              <w:top w:val="nil"/>
              <w:left w:val="single" w:color="auto" w:sz="4" w:space="0"/>
              <w:bottom w:val="single" w:color="auto" w:sz="4" w:space="0"/>
              <w:right w:val="single" w:color="auto" w:sz="4" w:space="0"/>
            </w:tcBorders>
            <w:noWrap w:val="0"/>
            <w:vAlign w:val="center"/>
          </w:tcPr>
          <w:p w14:paraId="2D040105">
            <w:pPr>
              <w:widowControl/>
              <w:jc w:val="center"/>
              <w:rPr>
                <w:rFonts w:ascii="Times New Roman" w:hAnsi="Times New Roman"/>
                <w:color w:val="000000"/>
                <w:kern w:val="0"/>
                <w:sz w:val="24"/>
              </w:rPr>
            </w:pPr>
          </w:p>
        </w:tc>
        <w:tc>
          <w:tcPr>
            <w:tcW w:w="1392" w:type="dxa"/>
            <w:tcBorders>
              <w:top w:val="nil"/>
              <w:left w:val="nil"/>
              <w:bottom w:val="single" w:color="auto" w:sz="4" w:space="0"/>
              <w:right w:val="single" w:color="auto" w:sz="4" w:space="0"/>
            </w:tcBorders>
            <w:noWrap w:val="0"/>
            <w:vAlign w:val="center"/>
          </w:tcPr>
          <w:p w14:paraId="65B7D109">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091BE890">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87F161">
            <w:pPr>
              <w:jc w:val="center"/>
              <w:rPr>
                <w:rFonts w:ascii="Times New Roman" w:hAnsi="Times New Roman"/>
                <w:color w:val="000000"/>
                <w:kern w:val="0"/>
                <w:sz w:val="24"/>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20138C58">
            <w:pPr>
              <w:jc w:val="center"/>
              <w:rPr>
                <w:rFonts w:ascii="Times New Roman" w:hAnsi="Times New Roman"/>
                <w:color w:val="000000"/>
                <w:kern w:val="0"/>
                <w:sz w:val="24"/>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79B06C73">
            <w:pPr>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8678944">
            <w:pPr>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BB4880C">
            <w:pPr>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12E8AD1">
            <w:pPr>
              <w:jc w:val="center"/>
              <w:rPr>
                <w:rFonts w:ascii="Times New Roman" w:hAnsi="Times New Roman"/>
                <w:color w:val="000000"/>
                <w:kern w:val="0"/>
                <w:sz w:val="24"/>
              </w:rPr>
            </w:pPr>
          </w:p>
        </w:tc>
        <w:tc>
          <w:tcPr>
            <w:tcW w:w="1701" w:type="dxa"/>
            <w:tcBorders>
              <w:top w:val="nil"/>
              <w:left w:val="single" w:color="auto" w:sz="4" w:space="0"/>
              <w:bottom w:val="single" w:color="auto" w:sz="4" w:space="0"/>
              <w:right w:val="single" w:color="auto" w:sz="4" w:space="0"/>
            </w:tcBorders>
            <w:noWrap w:val="0"/>
            <w:vAlign w:val="center"/>
          </w:tcPr>
          <w:p w14:paraId="4F788502">
            <w:pPr>
              <w:widowControl/>
              <w:jc w:val="center"/>
              <w:rPr>
                <w:rFonts w:ascii="Times New Roman" w:hAnsi="Times New Roman"/>
                <w:color w:val="000000"/>
                <w:kern w:val="0"/>
                <w:sz w:val="24"/>
              </w:rPr>
            </w:pPr>
          </w:p>
        </w:tc>
        <w:tc>
          <w:tcPr>
            <w:tcW w:w="1276" w:type="dxa"/>
            <w:tcBorders>
              <w:top w:val="nil"/>
              <w:left w:val="single" w:color="auto" w:sz="4" w:space="0"/>
              <w:bottom w:val="single" w:color="auto" w:sz="4" w:space="0"/>
              <w:right w:val="single" w:color="auto" w:sz="4" w:space="0"/>
            </w:tcBorders>
            <w:noWrap w:val="0"/>
            <w:vAlign w:val="center"/>
          </w:tcPr>
          <w:p w14:paraId="385423FE">
            <w:pPr>
              <w:widowControl/>
              <w:jc w:val="center"/>
              <w:rPr>
                <w:rFonts w:ascii="Times New Roman" w:hAnsi="Times New Roman"/>
                <w:color w:val="000000"/>
                <w:kern w:val="0"/>
                <w:sz w:val="24"/>
              </w:rPr>
            </w:pPr>
          </w:p>
        </w:tc>
        <w:tc>
          <w:tcPr>
            <w:tcW w:w="1275" w:type="dxa"/>
            <w:tcBorders>
              <w:top w:val="nil"/>
              <w:left w:val="single" w:color="auto" w:sz="4" w:space="0"/>
              <w:bottom w:val="single" w:color="auto" w:sz="4" w:space="0"/>
              <w:right w:val="single" w:color="auto" w:sz="4" w:space="0"/>
            </w:tcBorders>
            <w:noWrap w:val="0"/>
            <w:vAlign w:val="center"/>
          </w:tcPr>
          <w:p w14:paraId="48739C55">
            <w:pPr>
              <w:widowControl/>
              <w:jc w:val="center"/>
              <w:rPr>
                <w:rFonts w:ascii="Times New Roman" w:hAnsi="Times New Roman"/>
                <w:color w:val="000000"/>
                <w:kern w:val="0"/>
                <w:sz w:val="24"/>
              </w:rPr>
            </w:pPr>
          </w:p>
        </w:tc>
        <w:tc>
          <w:tcPr>
            <w:tcW w:w="1303" w:type="dxa"/>
            <w:tcBorders>
              <w:top w:val="nil"/>
              <w:left w:val="nil"/>
              <w:bottom w:val="single" w:color="auto" w:sz="4" w:space="0"/>
              <w:right w:val="single" w:color="auto" w:sz="4" w:space="0"/>
            </w:tcBorders>
            <w:noWrap w:val="0"/>
            <w:vAlign w:val="center"/>
          </w:tcPr>
          <w:p w14:paraId="21135406">
            <w:pPr>
              <w:widowControl/>
              <w:jc w:val="center"/>
              <w:rPr>
                <w:rFonts w:ascii="Times New Roman" w:hAnsi="Times New Roman"/>
                <w:color w:val="000000"/>
                <w:kern w:val="0"/>
                <w:sz w:val="24"/>
              </w:rPr>
            </w:pPr>
          </w:p>
        </w:tc>
      </w:tr>
      <w:tr w14:paraId="248399BE">
        <w:tblPrEx>
          <w:tblCellMar>
            <w:top w:w="0" w:type="dxa"/>
            <w:left w:w="108" w:type="dxa"/>
            <w:bottom w:w="0" w:type="dxa"/>
            <w:right w:w="108" w:type="dxa"/>
          </w:tblCellMar>
        </w:tblPrEx>
        <w:trPr>
          <w:cantSplit/>
          <w:trHeight w:val="499" w:hRule="atLeast"/>
          <w:jc w:val="center"/>
        </w:trPr>
        <w:tc>
          <w:tcPr>
            <w:tcW w:w="696" w:type="dxa"/>
            <w:tcBorders>
              <w:top w:val="nil"/>
              <w:left w:val="single" w:color="auto" w:sz="4" w:space="0"/>
              <w:bottom w:val="single" w:color="auto" w:sz="4" w:space="0"/>
              <w:right w:val="single" w:color="auto" w:sz="4" w:space="0"/>
            </w:tcBorders>
            <w:noWrap w:val="0"/>
            <w:vAlign w:val="center"/>
          </w:tcPr>
          <w:p w14:paraId="7C8A8857">
            <w:pPr>
              <w:widowControl/>
              <w:jc w:val="center"/>
              <w:rPr>
                <w:rFonts w:ascii="Times New Roman" w:hAnsi="Times New Roman"/>
                <w:color w:val="000000"/>
                <w:kern w:val="0"/>
                <w:sz w:val="24"/>
              </w:rPr>
            </w:pPr>
            <w:r>
              <w:rPr>
                <w:rFonts w:ascii="Times New Roman" w:hAnsi="Times New Roman"/>
                <w:color w:val="000000"/>
                <w:kern w:val="0"/>
                <w:sz w:val="24"/>
              </w:rPr>
              <w:t>合计</w:t>
            </w:r>
          </w:p>
        </w:tc>
        <w:tc>
          <w:tcPr>
            <w:tcW w:w="1392" w:type="dxa"/>
            <w:tcBorders>
              <w:top w:val="nil"/>
              <w:left w:val="nil"/>
              <w:bottom w:val="single" w:color="auto" w:sz="4" w:space="0"/>
              <w:right w:val="single" w:color="auto" w:sz="4" w:space="0"/>
            </w:tcBorders>
            <w:noWrap w:val="0"/>
            <w:vAlign w:val="center"/>
          </w:tcPr>
          <w:p w14:paraId="6497B824">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42F936F3">
            <w:pPr>
              <w:widowControl/>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FB33DF">
            <w:pPr>
              <w:widowControl/>
              <w:jc w:val="center"/>
              <w:rPr>
                <w:rFonts w:ascii="Times New Roman" w:hAnsi="Times New Roman"/>
                <w:color w:val="000000"/>
                <w:kern w:val="0"/>
                <w:sz w:val="24"/>
              </w:rPr>
            </w:pPr>
          </w:p>
        </w:tc>
        <w:tc>
          <w:tcPr>
            <w:tcW w:w="1275" w:type="dxa"/>
            <w:tcBorders>
              <w:top w:val="single" w:color="auto" w:sz="6" w:space="0"/>
              <w:left w:val="single" w:color="auto" w:sz="4" w:space="0"/>
              <w:bottom w:val="single" w:color="auto" w:sz="4" w:space="0"/>
              <w:right w:val="single" w:color="auto" w:sz="4" w:space="0"/>
            </w:tcBorders>
            <w:noWrap w:val="0"/>
            <w:vAlign w:val="center"/>
          </w:tcPr>
          <w:p w14:paraId="57C7CEC3">
            <w:pPr>
              <w:widowControl/>
              <w:jc w:val="center"/>
              <w:rPr>
                <w:rFonts w:ascii="Times New Roman" w:hAnsi="Times New Roman"/>
                <w:color w:val="000000"/>
                <w:kern w:val="0"/>
                <w:sz w:val="24"/>
              </w:rPr>
            </w:pPr>
          </w:p>
        </w:tc>
        <w:tc>
          <w:tcPr>
            <w:tcW w:w="1276" w:type="dxa"/>
            <w:tcBorders>
              <w:top w:val="single" w:color="auto" w:sz="6" w:space="0"/>
              <w:left w:val="single" w:color="auto" w:sz="4" w:space="0"/>
              <w:bottom w:val="single" w:color="auto" w:sz="4" w:space="0"/>
              <w:right w:val="single" w:color="auto" w:sz="4" w:space="0"/>
            </w:tcBorders>
            <w:noWrap w:val="0"/>
            <w:vAlign w:val="center"/>
          </w:tcPr>
          <w:p w14:paraId="73F44F08">
            <w:pPr>
              <w:widowControl/>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2653C6F">
            <w:pPr>
              <w:widowControl/>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79F0F3FF">
            <w:pPr>
              <w:widowControl/>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93851F1">
            <w:pPr>
              <w:widowControl/>
              <w:jc w:val="center"/>
              <w:rPr>
                <w:rFonts w:ascii="Times New Roman" w:hAnsi="Times New Roman"/>
                <w:color w:val="000000"/>
                <w:kern w:val="0"/>
                <w:sz w:val="24"/>
              </w:rPr>
            </w:pPr>
          </w:p>
        </w:tc>
        <w:tc>
          <w:tcPr>
            <w:tcW w:w="1701" w:type="dxa"/>
            <w:tcBorders>
              <w:top w:val="nil"/>
              <w:left w:val="single" w:color="auto" w:sz="4" w:space="0"/>
              <w:bottom w:val="single" w:color="auto" w:sz="4" w:space="0"/>
              <w:right w:val="single" w:color="auto" w:sz="4" w:space="0"/>
            </w:tcBorders>
            <w:noWrap w:val="0"/>
            <w:vAlign w:val="center"/>
          </w:tcPr>
          <w:p w14:paraId="66D1D679">
            <w:pPr>
              <w:widowControl/>
              <w:jc w:val="center"/>
              <w:rPr>
                <w:rFonts w:ascii="Times New Roman" w:hAnsi="Times New Roman"/>
                <w:color w:val="000000"/>
                <w:kern w:val="0"/>
                <w:sz w:val="24"/>
              </w:rPr>
            </w:pPr>
          </w:p>
        </w:tc>
        <w:tc>
          <w:tcPr>
            <w:tcW w:w="1276" w:type="dxa"/>
            <w:tcBorders>
              <w:top w:val="nil"/>
              <w:left w:val="single" w:color="auto" w:sz="4" w:space="0"/>
              <w:bottom w:val="single" w:color="auto" w:sz="4" w:space="0"/>
              <w:right w:val="single" w:color="auto" w:sz="4" w:space="0"/>
            </w:tcBorders>
            <w:noWrap w:val="0"/>
            <w:vAlign w:val="center"/>
          </w:tcPr>
          <w:p w14:paraId="0865B677">
            <w:pPr>
              <w:widowControl/>
              <w:jc w:val="center"/>
              <w:rPr>
                <w:rFonts w:ascii="Times New Roman" w:hAnsi="Times New Roman"/>
                <w:color w:val="000000"/>
                <w:kern w:val="0"/>
                <w:sz w:val="24"/>
              </w:rPr>
            </w:pPr>
          </w:p>
        </w:tc>
        <w:tc>
          <w:tcPr>
            <w:tcW w:w="1275" w:type="dxa"/>
            <w:tcBorders>
              <w:top w:val="nil"/>
              <w:left w:val="single" w:color="auto" w:sz="4" w:space="0"/>
              <w:bottom w:val="single" w:color="auto" w:sz="4" w:space="0"/>
              <w:right w:val="single" w:color="auto" w:sz="4" w:space="0"/>
            </w:tcBorders>
            <w:noWrap w:val="0"/>
            <w:vAlign w:val="center"/>
          </w:tcPr>
          <w:p w14:paraId="52DA3E7A">
            <w:pPr>
              <w:widowControl/>
              <w:jc w:val="center"/>
              <w:rPr>
                <w:rFonts w:ascii="Times New Roman" w:hAnsi="Times New Roman"/>
                <w:color w:val="000000"/>
                <w:kern w:val="0"/>
                <w:sz w:val="24"/>
              </w:rPr>
            </w:pPr>
          </w:p>
        </w:tc>
        <w:tc>
          <w:tcPr>
            <w:tcW w:w="1303" w:type="dxa"/>
            <w:tcBorders>
              <w:top w:val="nil"/>
              <w:left w:val="nil"/>
              <w:bottom w:val="single" w:color="auto" w:sz="4" w:space="0"/>
              <w:right w:val="single" w:color="auto" w:sz="4" w:space="0"/>
            </w:tcBorders>
            <w:noWrap w:val="0"/>
            <w:vAlign w:val="center"/>
          </w:tcPr>
          <w:p w14:paraId="27ABCEBF">
            <w:pPr>
              <w:widowControl/>
              <w:jc w:val="center"/>
              <w:rPr>
                <w:rFonts w:ascii="Times New Roman" w:hAnsi="Times New Roman"/>
                <w:color w:val="000000"/>
                <w:kern w:val="0"/>
                <w:sz w:val="24"/>
              </w:rPr>
            </w:pPr>
          </w:p>
        </w:tc>
      </w:tr>
    </w:tbl>
    <w:p w14:paraId="03D17AEC">
      <w:pPr>
        <w:spacing w:before="62" w:beforeLines="20" w:line="500" w:lineRule="exact"/>
        <w:ind w:leftChars="-135" w:hanging="282" w:hangingChars="101"/>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单位负责人：                    审核人：                </w:t>
      </w:r>
      <w:r>
        <w:rPr>
          <w:rFonts w:ascii="Times New Roman" w:hAnsi="Times New Roman" w:eastAsia="仿宋_GB2312"/>
          <w:color w:val="000000"/>
          <w:sz w:val="28"/>
          <w:szCs w:val="28"/>
        </w:rPr>
        <w:t>填报人：</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联系电话</w:t>
      </w:r>
      <w:r>
        <w:rPr>
          <w:rFonts w:hint="eastAsia" w:ascii="Times New Roman" w:hAnsi="Times New Roman" w:eastAsia="仿宋_GB2312"/>
          <w:color w:val="000000"/>
          <w:sz w:val="28"/>
          <w:szCs w:val="28"/>
        </w:rPr>
        <w:t>：</w:t>
      </w:r>
    </w:p>
    <w:p w14:paraId="3246BD9B">
      <w:pPr>
        <w:pStyle w:val="5"/>
        <w:rPr>
          <w:color w:val="000000"/>
        </w:rPr>
      </w:pPr>
    </w:p>
    <w:p w14:paraId="2546E48C">
      <w:pPr>
        <w:rPr>
          <w:rFonts w:ascii="仿宋_GB2312" w:eastAsia="仿宋_GB2312"/>
          <w:color w:val="000000"/>
        </w:rPr>
        <w:sectPr>
          <w:pgSz w:w="16838" w:h="11906" w:orient="landscape"/>
          <w:pgMar w:top="1587" w:right="1440" w:bottom="1287" w:left="1440" w:header="851" w:footer="992" w:gutter="0"/>
          <w:cols w:space="720" w:num="1"/>
          <w:docGrid w:type="lines" w:linePitch="312" w:charSpace="0"/>
        </w:sectPr>
      </w:pPr>
      <w:r>
        <w:rPr>
          <w:rFonts w:hint="eastAsia" w:ascii="仿宋_GB2312" w:eastAsia="仿宋_GB2312"/>
          <w:color w:val="000000"/>
        </w:rPr>
        <w:t>备注：糖企联合机收奖补无需填写作业地点一栏。</w:t>
      </w:r>
    </w:p>
    <w:p w14:paraId="1E75E0BF">
      <w:pPr>
        <w:rPr>
          <w:rFonts w:hint="eastAsia" w:ascii="黑体" w:hAnsi="黑体" w:eastAsia="黑体" w:cs="黑体"/>
          <w:color w:val="000000"/>
          <w:sz w:val="32"/>
          <w:szCs w:val="32"/>
        </w:rPr>
      </w:pPr>
      <w:r>
        <w:rPr>
          <w:rFonts w:hint="eastAsia" w:ascii="黑体" w:hAnsi="黑体" w:eastAsia="黑体" w:cs="黑体"/>
          <w:color w:val="000000"/>
          <w:sz w:val="32"/>
          <w:szCs w:val="32"/>
        </w:rPr>
        <w:t>附件6</w:t>
      </w:r>
    </w:p>
    <w:p w14:paraId="74D2C78A">
      <w:pPr>
        <w:pStyle w:val="6"/>
        <w:adjustRightInd w:val="0"/>
        <w:snapToGrid w:val="0"/>
        <w:spacing w:line="560" w:lineRule="exact"/>
        <w:jc w:val="center"/>
        <w:rPr>
          <w:rFonts w:ascii="Times New Roman" w:hAnsi="Times New Roman" w:eastAsia="方正小标宋简体"/>
          <w:bCs/>
          <w:color w:val="000000"/>
          <w:sz w:val="44"/>
          <w:szCs w:val="44"/>
        </w:rPr>
      </w:pPr>
    </w:p>
    <w:p w14:paraId="42FD55D4">
      <w:pPr>
        <w:adjustRightInd w:val="0"/>
        <w:snapToGrid w:val="0"/>
        <w:spacing w:line="60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机具备案表</w:t>
      </w:r>
    </w:p>
    <w:p w14:paraId="6BB9BBC9">
      <w:pPr>
        <w:adjustRightInd w:val="0"/>
        <w:snapToGrid w:val="0"/>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41FA340F">
      <w:pPr>
        <w:pStyle w:val="5"/>
        <w:rPr>
          <w:color w:val="000000"/>
        </w:rPr>
      </w:pPr>
    </w:p>
    <w:tbl>
      <w:tblPr>
        <w:tblStyle w:val="7"/>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2597"/>
        <w:gridCol w:w="1372"/>
        <w:gridCol w:w="1276"/>
        <w:gridCol w:w="3152"/>
      </w:tblGrid>
      <w:tr w14:paraId="1EAD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93" w:type="dxa"/>
            <w:noWrap w:val="0"/>
            <w:vAlign w:val="center"/>
          </w:tcPr>
          <w:p w14:paraId="0DCD5325">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机具所有人</w:t>
            </w:r>
          </w:p>
          <w:p w14:paraId="38A27F5D">
            <w:pPr>
              <w:spacing w:line="360" w:lineRule="exact"/>
              <w:jc w:val="center"/>
              <w:rPr>
                <w:rFonts w:ascii="Times New Roman" w:hAnsi="Times New Roman"/>
                <w:color w:val="000000"/>
              </w:rPr>
            </w:pPr>
            <w:r>
              <w:rPr>
                <w:rFonts w:ascii="Times New Roman" w:hAnsi="Times New Roman" w:eastAsia="黑体"/>
                <w:color w:val="000000"/>
                <w:kern w:val="0"/>
                <w:szCs w:val="21"/>
              </w:rPr>
              <w:t>（个人或组织）*</w:t>
            </w:r>
          </w:p>
        </w:tc>
        <w:tc>
          <w:tcPr>
            <w:tcW w:w="3969" w:type="dxa"/>
            <w:gridSpan w:val="2"/>
            <w:noWrap w:val="0"/>
            <w:vAlign w:val="center"/>
          </w:tcPr>
          <w:p w14:paraId="2EFCFD62">
            <w:pPr>
              <w:spacing w:line="360" w:lineRule="exact"/>
              <w:jc w:val="center"/>
              <w:rPr>
                <w:rFonts w:ascii="Times New Roman" w:hAnsi="Times New Roman" w:eastAsia="黑体"/>
                <w:color w:val="000000"/>
                <w:kern w:val="0"/>
                <w:szCs w:val="21"/>
              </w:rPr>
            </w:pPr>
          </w:p>
        </w:tc>
        <w:tc>
          <w:tcPr>
            <w:tcW w:w="1276" w:type="dxa"/>
            <w:noWrap w:val="0"/>
            <w:vAlign w:val="center"/>
          </w:tcPr>
          <w:p w14:paraId="42014942">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联系电话*</w:t>
            </w:r>
          </w:p>
        </w:tc>
        <w:tc>
          <w:tcPr>
            <w:tcW w:w="3152" w:type="dxa"/>
            <w:noWrap w:val="0"/>
            <w:vAlign w:val="center"/>
          </w:tcPr>
          <w:p w14:paraId="101CB266">
            <w:pPr>
              <w:spacing w:line="360" w:lineRule="exact"/>
              <w:jc w:val="center"/>
              <w:rPr>
                <w:rFonts w:ascii="Times New Roman" w:hAnsi="Times New Roman" w:eastAsia="黑体"/>
                <w:color w:val="000000"/>
                <w:kern w:val="0"/>
                <w:szCs w:val="21"/>
              </w:rPr>
            </w:pPr>
          </w:p>
        </w:tc>
      </w:tr>
      <w:tr w14:paraId="3E8F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93" w:type="dxa"/>
            <w:noWrap w:val="0"/>
            <w:vAlign w:val="center"/>
          </w:tcPr>
          <w:p w14:paraId="6A0167B5">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机具所有人地址*</w:t>
            </w:r>
          </w:p>
        </w:tc>
        <w:tc>
          <w:tcPr>
            <w:tcW w:w="8397" w:type="dxa"/>
            <w:gridSpan w:val="4"/>
            <w:noWrap w:val="0"/>
            <w:vAlign w:val="center"/>
          </w:tcPr>
          <w:p w14:paraId="65DF10A5">
            <w:pPr>
              <w:spacing w:line="360" w:lineRule="exact"/>
              <w:jc w:val="center"/>
              <w:rPr>
                <w:rFonts w:ascii="Times New Roman" w:hAnsi="Times New Roman" w:eastAsia="黑体"/>
                <w:color w:val="000000"/>
                <w:kern w:val="0"/>
                <w:szCs w:val="21"/>
              </w:rPr>
            </w:pPr>
          </w:p>
        </w:tc>
      </w:tr>
      <w:tr w14:paraId="5DEE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93" w:type="dxa"/>
            <w:noWrap w:val="0"/>
            <w:vAlign w:val="center"/>
          </w:tcPr>
          <w:p w14:paraId="130EA23C">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机具名称*</w:t>
            </w:r>
          </w:p>
        </w:tc>
        <w:tc>
          <w:tcPr>
            <w:tcW w:w="3969" w:type="dxa"/>
            <w:gridSpan w:val="2"/>
            <w:noWrap w:val="0"/>
            <w:vAlign w:val="center"/>
          </w:tcPr>
          <w:p w14:paraId="1F4E7339">
            <w:pPr>
              <w:spacing w:line="360" w:lineRule="exact"/>
              <w:jc w:val="center"/>
              <w:rPr>
                <w:rFonts w:ascii="Times New Roman" w:hAnsi="Times New Roman" w:eastAsia="黑体"/>
                <w:color w:val="000000"/>
                <w:kern w:val="0"/>
                <w:szCs w:val="21"/>
              </w:rPr>
            </w:pPr>
          </w:p>
        </w:tc>
        <w:tc>
          <w:tcPr>
            <w:tcW w:w="1276" w:type="dxa"/>
            <w:noWrap w:val="0"/>
            <w:vAlign w:val="center"/>
          </w:tcPr>
          <w:p w14:paraId="0FDE59AD">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厂牌型号*</w:t>
            </w:r>
          </w:p>
        </w:tc>
        <w:tc>
          <w:tcPr>
            <w:tcW w:w="3152" w:type="dxa"/>
            <w:noWrap w:val="0"/>
            <w:vAlign w:val="center"/>
          </w:tcPr>
          <w:p w14:paraId="748D369D">
            <w:pPr>
              <w:spacing w:line="360" w:lineRule="exact"/>
              <w:jc w:val="center"/>
              <w:rPr>
                <w:rFonts w:ascii="Times New Roman" w:hAnsi="Times New Roman" w:eastAsia="黑体"/>
                <w:color w:val="000000"/>
                <w:kern w:val="0"/>
                <w:szCs w:val="21"/>
              </w:rPr>
            </w:pPr>
          </w:p>
        </w:tc>
      </w:tr>
      <w:tr w14:paraId="1FBE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noWrap w:val="0"/>
            <w:vAlign w:val="center"/>
          </w:tcPr>
          <w:p w14:paraId="6C87B015">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机具鉴定或检验报告编号</w:t>
            </w:r>
          </w:p>
        </w:tc>
        <w:tc>
          <w:tcPr>
            <w:tcW w:w="8397" w:type="dxa"/>
            <w:gridSpan w:val="4"/>
            <w:noWrap w:val="0"/>
            <w:vAlign w:val="center"/>
          </w:tcPr>
          <w:p w14:paraId="714BB65A">
            <w:pPr>
              <w:spacing w:line="360" w:lineRule="exact"/>
              <w:jc w:val="center"/>
              <w:rPr>
                <w:rFonts w:ascii="Times New Roman" w:hAnsi="Times New Roman" w:eastAsia="黑体"/>
                <w:color w:val="000000"/>
                <w:kern w:val="0"/>
                <w:szCs w:val="21"/>
              </w:rPr>
            </w:pPr>
          </w:p>
        </w:tc>
      </w:tr>
      <w:tr w14:paraId="71C0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93" w:type="dxa"/>
            <w:vMerge w:val="restart"/>
            <w:noWrap w:val="0"/>
            <w:vAlign w:val="center"/>
          </w:tcPr>
          <w:p w14:paraId="17399153">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作业监测终端</w:t>
            </w:r>
          </w:p>
          <w:p w14:paraId="5CCE4A00">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信息</w:t>
            </w:r>
          </w:p>
        </w:tc>
        <w:tc>
          <w:tcPr>
            <w:tcW w:w="2597" w:type="dxa"/>
            <w:noWrap w:val="0"/>
            <w:vAlign w:val="center"/>
          </w:tcPr>
          <w:p w14:paraId="71DEFEA2">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厂牌型号*</w:t>
            </w:r>
          </w:p>
        </w:tc>
        <w:tc>
          <w:tcPr>
            <w:tcW w:w="5800" w:type="dxa"/>
            <w:gridSpan w:val="3"/>
            <w:noWrap w:val="0"/>
            <w:vAlign w:val="center"/>
          </w:tcPr>
          <w:p w14:paraId="6F90F5B3">
            <w:pPr>
              <w:spacing w:line="360" w:lineRule="exact"/>
              <w:jc w:val="center"/>
              <w:rPr>
                <w:rFonts w:ascii="Times New Roman" w:hAnsi="Times New Roman" w:eastAsia="黑体"/>
                <w:color w:val="000000"/>
                <w:kern w:val="0"/>
                <w:szCs w:val="21"/>
              </w:rPr>
            </w:pPr>
          </w:p>
        </w:tc>
      </w:tr>
      <w:tr w14:paraId="3DCE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93" w:type="dxa"/>
            <w:vMerge w:val="continue"/>
            <w:noWrap w:val="0"/>
            <w:vAlign w:val="center"/>
          </w:tcPr>
          <w:p w14:paraId="14E94FEF">
            <w:pPr>
              <w:spacing w:line="360" w:lineRule="exact"/>
              <w:jc w:val="center"/>
              <w:rPr>
                <w:rFonts w:ascii="Times New Roman" w:hAnsi="Times New Roman" w:eastAsia="黑体"/>
                <w:color w:val="000000"/>
                <w:kern w:val="0"/>
                <w:szCs w:val="21"/>
              </w:rPr>
            </w:pPr>
          </w:p>
        </w:tc>
        <w:tc>
          <w:tcPr>
            <w:tcW w:w="2597" w:type="dxa"/>
            <w:noWrap w:val="0"/>
            <w:vAlign w:val="center"/>
          </w:tcPr>
          <w:p w14:paraId="633693F1">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终端识别码</w:t>
            </w:r>
            <w:r>
              <w:rPr>
                <w:rFonts w:hint="eastAsia" w:ascii="Times New Roman" w:hAnsi="Times New Roman" w:eastAsia="黑体"/>
                <w:color w:val="000000"/>
                <w:kern w:val="0"/>
                <w:szCs w:val="21"/>
              </w:rPr>
              <w:t>（设备编号）</w:t>
            </w:r>
          </w:p>
        </w:tc>
        <w:tc>
          <w:tcPr>
            <w:tcW w:w="5800" w:type="dxa"/>
            <w:gridSpan w:val="3"/>
            <w:noWrap w:val="0"/>
            <w:vAlign w:val="center"/>
          </w:tcPr>
          <w:p w14:paraId="4F1BA73B">
            <w:pPr>
              <w:spacing w:line="360" w:lineRule="exact"/>
              <w:jc w:val="center"/>
              <w:rPr>
                <w:rFonts w:ascii="Times New Roman" w:hAnsi="Times New Roman" w:eastAsia="黑体"/>
                <w:color w:val="000000"/>
                <w:kern w:val="0"/>
                <w:szCs w:val="21"/>
              </w:rPr>
            </w:pPr>
          </w:p>
        </w:tc>
      </w:tr>
      <w:tr w14:paraId="3C2B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1793" w:type="dxa"/>
            <w:noWrap w:val="0"/>
            <w:vAlign w:val="center"/>
          </w:tcPr>
          <w:p w14:paraId="0602FDDD">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机具图片*</w:t>
            </w:r>
          </w:p>
        </w:tc>
        <w:tc>
          <w:tcPr>
            <w:tcW w:w="8397" w:type="dxa"/>
            <w:gridSpan w:val="4"/>
            <w:noWrap w:val="0"/>
            <w:vAlign w:val="center"/>
          </w:tcPr>
          <w:p w14:paraId="0CC51096">
            <w:pPr>
              <w:spacing w:line="360" w:lineRule="exact"/>
              <w:jc w:val="both"/>
              <w:rPr>
                <w:rFonts w:ascii="Times New Roman" w:hAnsi="Times New Roman" w:eastAsia="黑体"/>
                <w:color w:val="000000"/>
                <w:kern w:val="0"/>
                <w:szCs w:val="21"/>
              </w:rPr>
            </w:pPr>
          </w:p>
        </w:tc>
      </w:tr>
    </w:tbl>
    <w:p w14:paraId="76C35DDD">
      <w:pPr>
        <w:spacing w:line="360" w:lineRule="exact"/>
        <w:rPr>
          <w:rFonts w:ascii="Times New Roman" w:hAnsi="Times New Roman" w:eastAsia="黑体"/>
          <w:color w:val="000000"/>
          <w:kern w:val="0"/>
          <w:sz w:val="22"/>
          <w:szCs w:val="22"/>
        </w:rPr>
      </w:pPr>
      <w:r>
        <w:rPr>
          <w:rFonts w:ascii="Times New Roman" w:hAnsi="Times New Roman" w:eastAsia="黑体"/>
          <w:color w:val="000000"/>
          <w:kern w:val="0"/>
          <w:sz w:val="22"/>
          <w:szCs w:val="22"/>
        </w:rPr>
        <w:t>注意事项：</w:t>
      </w:r>
    </w:p>
    <w:p w14:paraId="1127C6D1">
      <w:pPr>
        <w:spacing w:line="360" w:lineRule="exact"/>
        <w:rPr>
          <w:rFonts w:ascii="Times New Roman" w:hAnsi="Times New Roman" w:eastAsia="黑体"/>
          <w:color w:val="000000"/>
          <w:szCs w:val="21"/>
        </w:rPr>
      </w:pPr>
      <w:r>
        <w:rPr>
          <w:rFonts w:ascii="Times New Roman" w:hAnsi="Times New Roman" w:eastAsia="黑体"/>
          <w:color w:val="000000"/>
          <w:kern w:val="0"/>
          <w:sz w:val="22"/>
          <w:szCs w:val="22"/>
        </w:rPr>
        <w:t>1.</w:t>
      </w:r>
      <w:r>
        <w:rPr>
          <w:rFonts w:ascii="Times New Roman" w:hAnsi="Times New Roman" w:eastAsia="黑体"/>
          <w:color w:val="000000"/>
          <w:szCs w:val="21"/>
        </w:rPr>
        <w:t>带*号的为必填项；</w:t>
      </w:r>
    </w:p>
    <w:p w14:paraId="5CBF1862">
      <w:pPr>
        <w:spacing w:line="360" w:lineRule="exact"/>
        <w:rPr>
          <w:rFonts w:ascii="Times New Roman" w:hAnsi="Times New Roman" w:eastAsia="黑体"/>
          <w:color w:val="000000"/>
          <w:szCs w:val="21"/>
        </w:rPr>
        <w:sectPr>
          <w:pgSz w:w="11906" w:h="16838"/>
          <w:pgMar w:top="2154" w:right="1417" w:bottom="2041" w:left="1531" w:header="851" w:footer="992" w:gutter="0"/>
          <w:cols w:space="720" w:num="1"/>
          <w:rtlGutter w:val="0"/>
          <w:docGrid w:type="lines" w:linePitch="312" w:charSpace="0"/>
        </w:sectPr>
      </w:pPr>
      <w:r>
        <w:rPr>
          <w:rFonts w:ascii="Times New Roman" w:hAnsi="Times New Roman" w:eastAsia="黑体"/>
          <w:color w:val="000000"/>
          <w:szCs w:val="21"/>
        </w:rPr>
        <w:t>2.机具图片包括机具整体图片，作业监测终端安装图片各一张（不要求安装终端的除外）。</w:t>
      </w:r>
    </w:p>
    <w:p w14:paraId="560C6506">
      <w:pPr>
        <w:rPr>
          <w:rFonts w:hint="eastAsia" w:ascii="黑体" w:hAnsi="黑体" w:eastAsia="黑体" w:cs="黑体"/>
          <w:color w:val="000000"/>
          <w:sz w:val="32"/>
          <w:szCs w:val="32"/>
        </w:rPr>
      </w:pPr>
      <w:r>
        <w:rPr>
          <w:rFonts w:hint="eastAsia" w:ascii="黑体" w:hAnsi="黑体" w:eastAsia="黑体" w:cs="黑体"/>
          <w:color w:val="000000"/>
          <w:sz w:val="32"/>
          <w:szCs w:val="32"/>
        </w:rPr>
        <w:t>附件7</w:t>
      </w:r>
    </w:p>
    <w:p w14:paraId="623E52A2">
      <w:pPr>
        <w:pStyle w:val="6"/>
        <w:adjustRightInd w:val="0"/>
        <w:snapToGrid w:val="0"/>
        <w:spacing w:line="600" w:lineRule="exact"/>
        <w:jc w:val="center"/>
        <w:rPr>
          <w:rFonts w:ascii="Times New Roman" w:hAnsi="Times New Roman" w:eastAsia="方正小标宋简体"/>
          <w:bCs/>
          <w:color w:val="000000"/>
          <w:sz w:val="44"/>
          <w:szCs w:val="44"/>
        </w:rPr>
      </w:pPr>
    </w:p>
    <w:p w14:paraId="749AF959">
      <w:pPr>
        <w:pStyle w:val="6"/>
        <w:adjustRightInd w:val="0"/>
        <w:snapToGrid w:val="0"/>
        <w:spacing w:line="600" w:lineRule="exact"/>
        <w:jc w:val="center"/>
        <w:rPr>
          <w:rFonts w:ascii="Times New Roman" w:hAnsi="Times New Roman" w:eastAsia="方正小标宋简体"/>
          <w:bCs/>
          <w:color w:val="000000"/>
          <w:sz w:val="44"/>
          <w:szCs w:val="44"/>
        </w:rPr>
      </w:pPr>
      <w:bookmarkStart w:id="8" w:name="_Hlk219568443"/>
      <w:r>
        <w:rPr>
          <w:rFonts w:hint="eastAsia" w:ascii="Times New Roman" w:hAnsi="Times New Roman" w:eastAsia="方正小标宋简体"/>
          <w:bCs/>
          <w:color w:val="000000"/>
          <w:sz w:val="44"/>
          <w:szCs w:val="44"/>
        </w:rPr>
        <w:t>补贴对象基本信息录入要求</w:t>
      </w:r>
      <w:bookmarkEnd w:id="8"/>
    </w:p>
    <w:p w14:paraId="5BB9FF5A">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p>
    <w:p w14:paraId="11EB26D9">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rPr>
        <w:t>补贴对象基本信息包括：补贴对象（个人或组织）名称、身份证号码（统一社会信用代码）、联系方式、补贴结算账户信息（账户名称、开户行、账号）等。</w:t>
      </w:r>
    </w:p>
    <w:p w14:paraId="4DEA2D3E">
      <w:pPr>
        <w:pStyle w:val="6"/>
        <w:adjustRightInd w:val="0"/>
        <w:snapToGrid w:val="0"/>
        <w:spacing w:line="600" w:lineRule="exact"/>
        <w:ind w:firstLine="640" w:firstLineChars="200"/>
        <w:jc w:val="both"/>
        <w:rPr>
          <w:rFonts w:ascii="Times New Roman" w:hAnsi="Times New Roman" w:eastAsia="楷体_GB2312"/>
          <w:color w:val="000000"/>
          <w:sz w:val="32"/>
          <w:szCs w:val="32"/>
        </w:rPr>
      </w:pPr>
      <w:r>
        <w:rPr>
          <w:rFonts w:hint="eastAsia" w:ascii="Times New Roman" w:hAnsi="Times New Roman" w:eastAsia="仿宋_GB2312"/>
          <w:snapToGrid w:val="0"/>
          <w:color w:val="000000"/>
          <w:kern w:val="21"/>
          <w:sz w:val="32"/>
          <w:szCs w:val="32"/>
        </w:rPr>
        <w:t>2</w:t>
      </w:r>
      <w:r>
        <w:rPr>
          <w:rFonts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rPr>
        <w:t>补贴对象通过登录</w:t>
      </w:r>
      <w:r>
        <w:rPr>
          <w:rFonts w:ascii="Times New Roman" w:hAnsi="Times New Roman" w:eastAsia="仿宋_GB2312"/>
          <w:snapToGrid w:val="0"/>
          <w:color w:val="000000"/>
          <w:kern w:val="21"/>
          <w:sz w:val="32"/>
          <w:szCs w:val="32"/>
        </w:rPr>
        <w:t>管理平台</w:t>
      </w:r>
      <w:r>
        <w:rPr>
          <w:rFonts w:hint="eastAsia" w:ascii="Times New Roman" w:hAnsi="Times New Roman" w:eastAsia="仿宋_GB2312"/>
          <w:snapToGrid w:val="0"/>
          <w:color w:val="000000"/>
          <w:kern w:val="21"/>
          <w:sz w:val="32"/>
          <w:szCs w:val="32"/>
        </w:rPr>
        <w:t>或扫描广西糖料蔗作业补贴申报二维码录入各环节补贴对象基本信息，补贴对象为糖料蔗种植主体时，种植主体可根据自身意愿选择自行录入或委托作业主体等其他第三方代为录入，补贴对象对其自行录入或委托录入的基本信息负责。</w:t>
      </w:r>
    </w:p>
    <w:p w14:paraId="33D0C8F9">
      <w:pPr>
        <w:adjustRightInd w:val="0"/>
        <w:snapToGrid w:val="0"/>
        <w:spacing w:line="600" w:lineRule="exact"/>
        <w:rPr>
          <w:rFonts w:ascii="Times New Roman" w:hAnsi="Times New Roman" w:eastAsia="楷体_GB2312"/>
          <w:color w:val="000000"/>
          <w:sz w:val="32"/>
          <w:szCs w:val="32"/>
        </w:rPr>
      </w:pPr>
    </w:p>
    <w:p w14:paraId="43AAA396">
      <w:pPr>
        <w:adjustRightInd w:val="0"/>
        <w:snapToGrid w:val="0"/>
        <w:spacing w:line="600" w:lineRule="exact"/>
        <w:rPr>
          <w:rFonts w:ascii="Times New Roman" w:hAnsi="Times New Roman" w:eastAsia="楷体_GB2312"/>
          <w:color w:val="000000"/>
          <w:sz w:val="32"/>
          <w:szCs w:val="32"/>
        </w:rPr>
      </w:pPr>
    </w:p>
    <w:p w14:paraId="40ED6481">
      <w:pPr>
        <w:rPr>
          <w:rFonts w:ascii="Times New Roman" w:hAnsi="Times New Roman" w:eastAsia="黑体"/>
          <w:color w:val="000000"/>
          <w:sz w:val="32"/>
          <w:szCs w:val="32"/>
        </w:rPr>
        <w:sectPr>
          <w:pgSz w:w="11906" w:h="16838"/>
          <w:pgMar w:top="2154" w:right="1417" w:bottom="2041" w:left="1531" w:header="851" w:footer="992" w:gutter="0"/>
          <w:cols w:space="720" w:num="1"/>
          <w:rtlGutter w:val="0"/>
          <w:docGrid w:type="lines" w:linePitch="312" w:charSpace="0"/>
        </w:sectPr>
      </w:pPr>
    </w:p>
    <w:p w14:paraId="4325F6F7">
      <w:pPr>
        <w:rPr>
          <w:rFonts w:hint="eastAsia" w:ascii="黑体" w:hAnsi="黑体" w:eastAsia="黑体" w:cs="黑体"/>
          <w:color w:val="000000"/>
          <w:sz w:val="32"/>
          <w:szCs w:val="32"/>
        </w:rPr>
      </w:pPr>
      <w:r>
        <w:rPr>
          <w:rFonts w:hint="eastAsia" w:ascii="黑体" w:hAnsi="黑体" w:eastAsia="黑体" w:cs="黑体"/>
          <w:color w:val="000000"/>
          <w:sz w:val="32"/>
          <w:szCs w:val="32"/>
        </w:rPr>
        <w:t>附件8</w:t>
      </w:r>
    </w:p>
    <w:p w14:paraId="4AD7A78D">
      <w:pPr>
        <w:pStyle w:val="6"/>
        <w:adjustRightInd w:val="0"/>
        <w:snapToGrid w:val="0"/>
        <w:spacing w:line="500" w:lineRule="exact"/>
        <w:jc w:val="center"/>
        <w:rPr>
          <w:rFonts w:hint="eastAsia" w:ascii="方正小标宋简体" w:hAnsi="方正小标宋简体" w:eastAsia="方正小标宋简体" w:cs="方正小标宋简体"/>
          <w:bCs/>
          <w:color w:val="000000"/>
          <w:sz w:val="44"/>
          <w:szCs w:val="44"/>
        </w:rPr>
      </w:pPr>
      <w:bookmarkStart w:id="9" w:name="_Hlk219568470"/>
      <w:r>
        <w:rPr>
          <w:rFonts w:hint="eastAsia" w:ascii="方正小标宋简体" w:hAnsi="方正小标宋简体" w:eastAsia="方正小标宋简体" w:cs="方正小标宋简体"/>
          <w:bCs/>
          <w:color w:val="000000"/>
          <w:sz w:val="44"/>
          <w:szCs w:val="44"/>
        </w:rPr>
        <w:t>糖料蔗机械化作业补贴申报表（书面申请用）</w:t>
      </w:r>
    </w:p>
    <w:bookmarkEnd w:id="9"/>
    <w:p w14:paraId="6C1B3CC5">
      <w:pPr>
        <w:adjustRightInd w:val="0"/>
        <w:snapToGrid w:val="0"/>
        <w:spacing w:line="500" w:lineRule="exact"/>
        <w:jc w:val="center"/>
        <w:rPr>
          <w:color w:val="000000"/>
        </w:rPr>
      </w:pPr>
      <w:r>
        <w:rPr>
          <w:rFonts w:hint="eastAsia" w:ascii="Times New Roman" w:hAnsi="Times New Roman" w:eastAsia="楷体_GB2312"/>
          <w:color w:val="000000"/>
          <w:sz w:val="28"/>
          <w:szCs w:val="28"/>
        </w:rPr>
        <w:t>（</w:t>
      </w:r>
      <w:bookmarkStart w:id="10" w:name="_Hlk219568491"/>
      <w:r>
        <w:rPr>
          <w:rFonts w:hint="eastAsia" w:ascii="Times New Roman" w:hAnsi="Times New Roman" w:eastAsia="楷体_GB2312"/>
          <w:color w:val="000000"/>
          <w:sz w:val="28"/>
          <w:szCs w:val="28"/>
        </w:rPr>
        <w:t>示范文本</w:t>
      </w:r>
      <w:bookmarkEnd w:id="10"/>
      <w:r>
        <w:rPr>
          <w:rFonts w:hint="eastAsia" w:ascii="Times New Roman" w:hAnsi="Times New Roman" w:eastAsia="楷体_GB2312"/>
          <w:color w:val="000000"/>
          <w:sz w:val="28"/>
          <w:szCs w:val="28"/>
        </w:rPr>
        <w:t xml:space="preserve">） </w:t>
      </w:r>
    </w:p>
    <w:p w14:paraId="617A6634">
      <w:pPr>
        <w:adjustRightInd w:val="0"/>
        <w:snapToGrid w:val="0"/>
        <w:spacing w:line="300" w:lineRule="exact"/>
        <w:rPr>
          <w:rFonts w:ascii="Times New Roman" w:hAnsi="Times New Roman" w:eastAsia="楷体_GB2312"/>
          <w:color w:val="000000"/>
          <w:sz w:val="32"/>
          <w:szCs w:val="32"/>
        </w:rPr>
      </w:pPr>
      <w:r>
        <w:rPr>
          <w:rFonts w:hint="eastAsia" w:ascii="Times New Roman" w:hAnsi="Times New Roman"/>
          <w:color w:val="000000"/>
          <w:szCs w:val="21"/>
          <w:shd w:val="clear" w:color="auto" w:fill="FFFFFF"/>
        </w:rPr>
        <w:t>种植主体信息：补贴对象</w:t>
      </w:r>
      <w:r>
        <w:rPr>
          <w:rFonts w:ascii="Times New Roman" w:hAnsi="Times New Roman"/>
          <w:color w:val="000000"/>
          <w:szCs w:val="21"/>
          <w:shd w:val="clear" w:color="auto" w:fill="FFFFFF"/>
        </w:rPr>
        <w:t>（个人</w:t>
      </w:r>
      <w:r>
        <w:rPr>
          <w:rFonts w:hint="eastAsia" w:ascii="Times New Roman" w:hAnsi="Times New Roman"/>
          <w:color w:val="000000"/>
          <w:szCs w:val="21"/>
          <w:shd w:val="clear" w:color="auto" w:fill="FFFFFF"/>
        </w:rPr>
        <w:t>或</w:t>
      </w:r>
      <w:r>
        <w:rPr>
          <w:rFonts w:ascii="Times New Roman" w:hAnsi="Times New Roman"/>
          <w:color w:val="000000"/>
          <w:szCs w:val="21"/>
          <w:shd w:val="clear" w:color="auto" w:fill="FFFFFF"/>
        </w:rPr>
        <w:t>组织）</w:t>
      </w:r>
      <w:r>
        <w:rPr>
          <w:rFonts w:ascii="Times New Roman" w:hAnsi="Times New Roman"/>
          <w:color w:val="000000"/>
          <w:szCs w:val="21"/>
        </w:rPr>
        <w:t>：</w:t>
      </w:r>
      <w:r>
        <w:rPr>
          <w:rFonts w:ascii="Times New Roman" w:hAnsi="Times New Roman"/>
          <w:color w:val="000000"/>
          <w:szCs w:val="21"/>
          <w:u w:val="single"/>
        </w:rPr>
        <w:t xml:space="preserve">                    </w:t>
      </w:r>
      <w:r>
        <w:rPr>
          <w:rFonts w:ascii="Times New Roman" w:hAnsi="Times New Roman"/>
          <w:color w:val="000000"/>
          <w:szCs w:val="21"/>
        </w:rPr>
        <w:t>身份证号码（统一社会信用代码）:</w:t>
      </w:r>
      <w:r>
        <w:rPr>
          <w:rFonts w:ascii="Times New Roman" w:hAnsi="Times New Roman"/>
          <w:color w:val="000000"/>
          <w:szCs w:val="21"/>
          <w:u w:val="single"/>
        </w:rPr>
        <w:t xml:space="preserve">                   </w:t>
      </w:r>
      <w:r>
        <w:rPr>
          <w:rFonts w:ascii="Times New Roman" w:hAnsi="Times New Roman"/>
          <w:color w:val="000000"/>
          <w:szCs w:val="21"/>
        </w:rPr>
        <w:t>联系电话：</w:t>
      </w:r>
      <w:r>
        <w:rPr>
          <w:rFonts w:ascii="Times New Roman" w:hAnsi="Times New Roman"/>
          <w:color w:val="000000"/>
          <w:szCs w:val="21"/>
          <w:u w:val="single"/>
        </w:rPr>
        <w:t xml:space="preserve">                   </w:t>
      </w:r>
    </w:p>
    <w:p w14:paraId="198EE4AE">
      <w:pPr>
        <w:adjustRightInd w:val="0"/>
        <w:snapToGrid w:val="0"/>
        <w:spacing w:after="156" w:afterLines="50" w:line="300" w:lineRule="exact"/>
        <w:jc w:val="left"/>
        <w:rPr>
          <w:rFonts w:ascii="Times New Roman" w:hAnsi="Times New Roman"/>
          <w:color w:val="000000"/>
          <w:szCs w:val="21"/>
        </w:rPr>
      </w:pPr>
      <w:r>
        <w:rPr>
          <w:rFonts w:ascii="Times New Roman" w:hAnsi="Times New Roman"/>
          <w:color w:val="000000"/>
          <w:szCs w:val="21"/>
        </w:rPr>
        <w:t>开户银行：</w:t>
      </w:r>
      <w:r>
        <w:rPr>
          <w:rFonts w:ascii="Times New Roman" w:hAnsi="Times New Roman"/>
          <w:color w:val="000000"/>
          <w:szCs w:val="21"/>
          <w:u w:val="single"/>
        </w:rPr>
        <w:t xml:space="preserve">                </w:t>
      </w:r>
      <w:r>
        <w:rPr>
          <w:rFonts w:ascii="Times New Roman" w:hAnsi="Times New Roman"/>
          <w:color w:val="000000"/>
          <w:szCs w:val="21"/>
        </w:rPr>
        <w:t>户名：</w:t>
      </w:r>
      <w:r>
        <w:rPr>
          <w:rFonts w:ascii="Times New Roman" w:hAnsi="Times New Roman"/>
          <w:color w:val="000000"/>
          <w:szCs w:val="21"/>
          <w:u w:val="single"/>
        </w:rPr>
        <w:t xml:space="preserve">            </w:t>
      </w:r>
      <w:r>
        <w:rPr>
          <w:rFonts w:ascii="Times New Roman" w:hAnsi="Times New Roman"/>
          <w:color w:val="000000"/>
          <w:szCs w:val="21"/>
        </w:rPr>
        <w:t>账号（卡号）：</w:t>
      </w:r>
      <w:r>
        <w:rPr>
          <w:rFonts w:ascii="Times New Roman" w:hAnsi="Times New Roman"/>
          <w:color w:val="000000"/>
          <w:szCs w:val="21"/>
          <w:u w:val="single"/>
        </w:rPr>
        <w:t xml:space="preserve">                             </w:t>
      </w:r>
      <w:r>
        <w:rPr>
          <w:rFonts w:ascii="Times New Roman" w:hAnsi="Times New Roman"/>
          <w:color w:val="000000"/>
          <w:szCs w:val="21"/>
        </w:rPr>
        <w:t>申报时间：</w:t>
      </w:r>
      <w:r>
        <w:rPr>
          <w:rFonts w:ascii="Times New Roman" w:hAnsi="Times New Roman"/>
          <w:color w:val="000000"/>
          <w:szCs w:val="21"/>
          <w:u w:val="single"/>
        </w:rPr>
        <w:t xml:space="preserve">      </w:t>
      </w:r>
      <w:r>
        <w:rPr>
          <w:rFonts w:ascii="Times New Roman" w:hAnsi="Times New Roman"/>
          <w:color w:val="000000"/>
          <w:szCs w:val="21"/>
        </w:rPr>
        <w:t>年</w:t>
      </w:r>
      <w:r>
        <w:rPr>
          <w:rFonts w:ascii="Times New Roman" w:hAnsi="Times New Roman"/>
          <w:color w:val="000000"/>
          <w:szCs w:val="21"/>
          <w:u w:val="single"/>
        </w:rPr>
        <w:t xml:space="preserve">    </w:t>
      </w:r>
      <w:r>
        <w:rPr>
          <w:rFonts w:ascii="Times New Roman" w:hAnsi="Times New Roman"/>
          <w:color w:val="000000"/>
          <w:szCs w:val="21"/>
        </w:rPr>
        <w:t>月</w:t>
      </w:r>
      <w:r>
        <w:rPr>
          <w:rFonts w:ascii="Times New Roman" w:hAnsi="Times New Roman"/>
          <w:color w:val="000000"/>
          <w:szCs w:val="21"/>
          <w:u w:val="single"/>
        </w:rPr>
        <w:t xml:space="preserve">    </w:t>
      </w:r>
      <w:r>
        <w:rPr>
          <w:rFonts w:ascii="Times New Roman" w:hAnsi="Times New Roman"/>
          <w:color w:val="000000"/>
          <w:szCs w:val="21"/>
        </w:rPr>
        <w:t>日</w:t>
      </w:r>
    </w:p>
    <w:p w14:paraId="670AC0DB">
      <w:pPr>
        <w:adjustRightInd w:val="0"/>
        <w:snapToGrid w:val="0"/>
        <w:spacing w:line="300" w:lineRule="exact"/>
        <w:rPr>
          <w:rFonts w:ascii="Times New Roman" w:hAnsi="Times New Roman" w:eastAsia="楷体_GB2312"/>
          <w:color w:val="000000"/>
          <w:sz w:val="32"/>
          <w:szCs w:val="32"/>
        </w:rPr>
      </w:pPr>
      <w:r>
        <w:rPr>
          <w:rFonts w:hint="eastAsia" w:ascii="Times New Roman" w:hAnsi="Times New Roman"/>
          <w:color w:val="000000"/>
          <w:szCs w:val="21"/>
          <w:shd w:val="clear" w:color="auto" w:fill="FFFFFF"/>
        </w:rPr>
        <w:t>作业主体信息：补贴对象</w:t>
      </w:r>
      <w:r>
        <w:rPr>
          <w:rFonts w:ascii="Times New Roman" w:hAnsi="Times New Roman"/>
          <w:color w:val="000000"/>
          <w:szCs w:val="21"/>
          <w:shd w:val="clear" w:color="auto" w:fill="FFFFFF"/>
        </w:rPr>
        <w:t>（个人</w:t>
      </w:r>
      <w:r>
        <w:rPr>
          <w:rFonts w:hint="eastAsia" w:ascii="Times New Roman" w:hAnsi="Times New Roman"/>
          <w:color w:val="000000"/>
          <w:szCs w:val="21"/>
          <w:shd w:val="clear" w:color="auto" w:fill="FFFFFF"/>
        </w:rPr>
        <w:t>或</w:t>
      </w:r>
      <w:r>
        <w:rPr>
          <w:rFonts w:ascii="Times New Roman" w:hAnsi="Times New Roman"/>
          <w:color w:val="000000"/>
          <w:szCs w:val="21"/>
          <w:shd w:val="clear" w:color="auto" w:fill="FFFFFF"/>
        </w:rPr>
        <w:t>组织）</w:t>
      </w:r>
      <w:r>
        <w:rPr>
          <w:rFonts w:ascii="Times New Roman" w:hAnsi="Times New Roman"/>
          <w:color w:val="000000"/>
          <w:szCs w:val="21"/>
        </w:rPr>
        <w:t>：</w:t>
      </w:r>
      <w:r>
        <w:rPr>
          <w:rFonts w:ascii="Times New Roman" w:hAnsi="Times New Roman"/>
          <w:color w:val="000000"/>
          <w:szCs w:val="21"/>
          <w:u w:val="single"/>
        </w:rPr>
        <w:t xml:space="preserve">                    </w:t>
      </w:r>
      <w:r>
        <w:rPr>
          <w:rFonts w:ascii="Times New Roman" w:hAnsi="Times New Roman"/>
          <w:color w:val="000000"/>
          <w:szCs w:val="21"/>
        </w:rPr>
        <w:t>身份证号码（统一社会信用代码）:</w:t>
      </w:r>
      <w:r>
        <w:rPr>
          <w:rFonts w:ascii="Times New Roman" w:hAnsi="Times New Roman"/>
          <w:color w:val="000000"/>
          <w:szCs w:val="21"/>
          <w:u w:val="single"/>
        </w:rPr>
        <w:t xml:space="preserve">                   </w:t>
      </w:r>
      <w:r>
        <w:rPr>
          <w:rFonts w:ascii="Times New Roman" w:hAnsi="Times New Roman"/>
          <w:color w:val="000000"/>
          <w:szCs w:val="21"/>
        </w:rPr>
        <w:t>联系电话：</w:t>
      </w:r>
      <w:r>
        <w:rPr>
          <w:rFonts w:ascii="Times New Roman" w:hAnsi="Times New Roman"/>
          <w:color w:val="000000"/>
          <w:szCs w:val="21"/>
          <w:u w:val="single"/>
        </w:rPr>
        <w:t xml:space="preserve">                   </w:t>
      </w:r>
    </w:p>
    <w:p w14:paraId="39D52961">
      <w:pPr>
        <w:pStyle w:val="5"/>
        <w:adjustRightInd w:val="0"/>
        <w:snapToGrid w:val="0"/>
        <w:spacing w:line="300" w:lineRule="exact"/>
        <w:ind w:firstLine="0" w:firstLineChars="0"/>
        <w:rPr>
          <w:color w:val="000000"/>
        </w:rPr>
      </w:pPr>
      <w:r>
        <w:rPr>
          <w:rFonts w:ascii="Times New Roman" w:hAnsi="Times New Roman"/>
          <w:color w:val="000000"/>
          <w:szCs w:val="21"/>
        </w:rPr>
        <w:t>开户银行：</w:t>
      </w:r>
      <w:r>
        <w:rPr>
          <w:rFonts w:ascii="Times New Roman" w:hAnsi="Times New Roman"/>
          <w:color w:val="000000"/>
          <w:szCs w:val="21"/>
          <w:u w:val="single"/>
        </w:rPr>
        <w:t xml:space="preserve">                </w:t>
      </w:r>
      <w:r>
        <w:rPr>
          <w:rFonts w:ascii="Times New Roman" w:hAnsi="Times New Roman"/>
          <w:color w:val="000000"/>
          <w:szCs w:val="21"/>
        </w:rPr>
        <w:t>户名：</w:t>
      </w:r>
      <w:r>
        <w:rPr>
          <w:rFonts w:ascii="Times New Roman" w:hAnsi="Times New Roman"/>
          <w:color w:val="000000"/>
          <w:szCs w:val="21"/>
          <w:u w:val="single"/>
        </w:rPr>
        <w:t xml:space="preserve">            </w:t>
      </w:r>
      <w:r>
        <w:rPr>
          <w:rFonts w:ascii="Times New Roman" w:hAnsi="Times New Roman"/>
          <w:color w:val="000000"/>
          <w:szCs w:val="21"/>
        </w:rPr>
        <w:t>账号（卡号）：</w:t>
      </w:r>
      <w:r>
        <w:rPr>
          <w:rFonts w:ascii="Times New Roman" w:hAnsi="Times New Roman"/>
          <w:color w:val="000000"/>
          <w:szCs w:val="21"/>
          <w:u w:val="single"/>
        </w:rPr>
        <w:t xml:space="preserve">                             </w:t>
      </w:r>
      <w:r>
        <w:rPr>
          <w:rFonts w:ascii="Times New Roman" w:hAnsi="Times New Roman"/>
          <w:color w:val="000000"/>
          <w:szCs w:val="21"/>
        </w:rPr>
        <w:t>申报时间：</w:t>
      </w:r>
      <w:r>
        <w:rPr>
          <w:rFonts w:ascii="Times New Roman" w:hAnsi="Times New Roman"/>
          <w:color w:val="000000"/>
          <w:szCs w:val="21"/>
          <w:u w:val="single"/>
        </w:rPr>
        <w:t xml:space="preserve">      </w:t>
      </w:r>
      <w:r>
        <w:rPr>
          <w:rFonts w:ascii="Times New Roman" w:hAnsi="Times New Roman"/>
          <w:color w:val="000000"/>
          <w:szCs w:val="21"/>
        </w:rPr>
        <w:t>年</w:t>
      </w:r>
      <w:r>
        <w:rPr>
          <w:rFonts w:ascii="Times New Roman" w:hAnsi="Times New Roman"/>
          <w:color w:val="000000"/>
          <w:szCs w:val="21"/>
          <w:u w:val="single"/>
        </w:rPr>
        <w:t xml:space="preserve">    </w:t>
      </w:r>
      <w:r>
        <w:rPr>
          <w:rFonts w:ascii="Times New Roman" w:hAnsi="Times New Roman"/>
          <w:color w:val="000000"/>
          <w:szCs w:val="21"/>
        </w:rPr>
        <w:t>月</w:t>
      </w:r>
      <w:r>
        <w:rPr>
          <w:rFonts w:ascii="Times New Roman" w:hAnsi="Times New Roman"/>
          <w:color w:val="000000"/>
          <w:szCs w:val="21"/>
          <w:u w:val="single"/>
        </w:rPr>
        <w:t xml:space="preserve">    </w:t>
      </w:r>
      <w:r>
        <w:rPr>
          <w:rFonts w:ascii="Times New Roman" w:hAnsi="Times New Roman"/>
          <w:color w:val="000000"/>
          <w:szCs w:val="21"/>
        </w:rPr>
        <w:t>日</w:t>
      </w:r>
    </w:p>
    <w:tbl>
      <w:tblPr>
        <w:tblStyle w:val="7"/>
        <w:tblW w:w="16018" w:type="dxa"/>
        <w:jc w:val="center"/>
        <w:tblLayout w:type="autofit"/>
        <w:tblCellMar>
          <w:top w:w="0" w:type="dxa"/>
          <w:left w:w="108" w:type="dxa"/>
          <w:bottom w:w="0" w:type="dxa"/>
          <w:right w:w="108" w:type="dxa"/>
        </w:tblCellMar>
      </w:tblPr>
      <w:tblGrid>
        <w:gridCol w:w="714"/>
        <w:gridCol w:w="2825"/>
        <w:gridCol w:w="1701"/>
        <w:gridCol w:w="1843"/>
        <w:gridCol w:w="1843"/>
        <w:gridCol w:w="1842"/>
        <w:gridCol w:w="1856"/>
        <w:gridCol w:w="3394"/>
      </w:tblGrid>
      <w:tr w14:paraId="1A63E6FE">
        <w:tblPrEx>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3201190F">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序号</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14:paraId="3FEC95C0">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作业</w:t>
            </w:r>
            <w:r>
              <w:rPr>
                <w:rFonts w:hint="eastAsia" w:ascii="Times New Roman" w:hAnsi="Times New Roman" w:eastAsia="黑体"/>
                <w:color w:val="000000"/>
                <w:kern w:val="0"/>
                <w:szCs w:val="21"/>
              </w:rPr>
              <w:t>地点</w:t>
            </w:r>
            <w:r>
              <w:rPr>
                <w:rFonts w:ascii="Times New Roman" w:hAnsi="Times New Roman" w:eastAsia="黑体"/>
                <w:color w:val="000000"/>
                <w:kern w:val="0"/>
                <w:szCs w:val="21"/>
              </w:rPr>
              <w:t>（镇、村）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8D54DBA">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作业时间</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FC703A7">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szCs w:val="21"/>
              </w:rPr>
              <w:t>补贴环节</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18F3A1C">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kern w:val="0"/>
                <w:szCs w:val="21"/>
              </w:rPr>
              <w:t>补贴</w:t>
            </w:r>
            <w:r>
              <w:rPr>
                <w:rFonts w:ascii="Times New Roman" w:hAnsi="Times New Roman" w:eastAsia="黑体"/>
                <w:color w:val="000000"/>
                <w:kern w:val="0"/>
                <w:szCs w:val="21"/>
              </w:rPr>
              <w:t>面积</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A34FF88">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补贴标准</w:t>
            </w:r>
          </w:p>
          <w:p w14:paraId="0E5C75EC">
            <w:pPr>
              <w:widowControl/>
              <w:adjustRightInd w:val="0"/>
              <w:snapToGrid w:val="0"/>
              <w:spacing w:line="300" w:lineRule="exact"/>
              <w:jc w:val="center"/>
              <w:textAlignment w:val="center"/>
              <w:rPr>
                <w:rFonts w:ascii="Times New Roman" w:hAnsi="Times New Roman" w:eastAsia="黑体"/>
                <w:color w:val="000000"/>
                <w:szCs w:val="21"/>
                <w:lang w:val="en"/>
              </w:rPr>
            </w:pPr>
            <w:r>
              <w:rPr>
                <w:rFonts w:ascii="Times New Roman" w:hAnsi="Times New Roman" w:eastAsia="黑体"/>
                <w:color w:val="000000"/>
                <w:kern w:val="0"/>
                <w:szCs w:val="21"/>
                <w:lang w:val="en"/>
              </w:rPr>
              <w:t>（</w:t>
            </w:r>
            <w:r>
              <w:rPr>
                <w:rFonts w:ascii="Times New Roman" w:hAnsi="Times New Roman" w:eastAsia="黑体"/>
                <w:color w:val="000000"/>
                <w:kern w:val="0"/>
                <w:szCs w:val="21"/>
              </w:rPr>
              <w:t>元</w:t>
            </w:r>
            <w:r>
              <w:rPr>
                <w:rFonts w:hint="eastAsia" w:ascii="Times New Roman" w:hAnsi="Times New Roman" w:eastAsia="黑体"/>
                <w:color w:val="000000"/>
                <w:kern w:val="0"/>
                <w:szCs w:val="21"/>
              </w:rPr>
              <w:t>/亩</w:t>
            </w:r>
            <w:r>
              <w:rPr>
                <w:rFonts w:ascii="Times New Roman" w:hAnsi="Times New Roman" w:eastAsia="黑体"/>
                <w:color w:val="000000"/>
                <w:kern w:val="0"/>
                <w:szCs w:val="21"/>
                <w:lang w:val="en"/>
              </w:rPr>
              <w:t>）</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7421572C">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补贴金额</w:t>
            </w:r>
          </w:p>
          <w:p w14:paraId="34C16A48">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（元）</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2AB6C76C">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备注</w:t>
            </w:r>
          </w:p>
        </w:tc>
      </w:tr>
      <w:tr w14:paraId="7AE6AEE0">
        <w:tblPrEx>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1F33C2B8">
            <w:pPr>
              <w:widowControl/>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1</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14:paraId="7D4262AD">
            <w:pPr>
              <w:widowControl/>
              <w:adjustRightInd w:val="0"/>
              <w:snapToGrid w:val="0"/>
              <w:spacing w:line="300" w:lineRule="exact"/>
              <w:jc w:val="center"/>
              <w:textAlignment w:val="center"/>
              <w:rPr>
                <w:rFonts w:ascii="Times New Roman" w:hAnsi="Times New Roman"/>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E3465D">
            <w:pPr>
              <w:widowControl/>
              <w:adjustRightInd w:val="0"/>
              <w:snapToGrid w:val="0"/>
              <w:spacing w:line="300" w:lineRule="exact"/>
              <w:jc w:val="center"/>
              <w:textAlignment w:val="center"/>
              <w:rPr>
                <w:rFonts w:ascii="Times New Roman" w:hAnsi="Times New Roman"/>
                <w:color w:val="000000"/>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0007E61">
            <w:pPr>
              <w:widowControl/>
              <w:adjustRightInd w:val="0"/>
              <w:snapToGrid w:val="0"/>
              <w:spacing w:line="300" w:lineRule="exact"/>
              <w:jc w:val="center"/>
              <w:textAlignment w:val="center"/>
              <w:rPr>
                <w:rFonts w:ascii="Times New Roman" w:hAnsi="Times New Roman"/>
                <w:color w:val="000000"/>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F0621AD">
            <w:pPr>
              <w:widowControl/>
              <w:adjustRightInd w:val="0"/>
              <w:snapToGrid w:val="0"/>
              <w:spacing w:line="300" w:lineRule="exact"/>
              <w:jc w:val="center"/>
              <w:textAlignment w:val="center"/>
              <w:rPr>
                <w:rFonts w:ascii="Times New Roman" w:hAnsi="Times New Roman"/>
                <w:color w:val="000000"/>
                <w:szCs w:val="21"/>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CD8C930">
            <w:pPr>
              <w:widowControl/>
              <w:adjustRightInd w:val="0"/>
              <w:snapToGrid w:val="0"/>
              <w:spacing w:line="300" w:lineRule="exact"/>
              <w:jc w:val="center"/>
              <w:textAlignment w:val="center"/>
              <w:rPr>
                <w:rFonts w:ascii="Times New Roman" w:hAnsi="Times New Roman"/>
                <w:color w:val="000000"/>
                <w:szCs w:val="21"/>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6ABFB948">
            <w:pPr>
              <w:widowControl/>
              <w:adjustRightInd w:val="0"/>
              <w:snapToGrid w:val="0"/>
              <w:spacing w:line="300" w:lineRule="exact"/>
              <w:jc w:val="center"/>
              <w:textAlignment w:val="center"/>
              <w:rPr>
                <w:rFonts w:ascii="Times New Roman" w:hAnsi="Times New Roman"/>
                <w:color w:val="000000"/>
                <w:szCs w:val="21"/>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0D1BB098">
            <w:pPr>
              <w:adjustRightInd w:val="0"/>
              <w:snapToGrid w:val="0"/>
              <w:spacing w:line="300" w:lineRule="exact"/>
              <w:jc w:val="center"/>
              <w:rPr>
                <w:rFonts w:ascii="Times New Roman" w:hAnsi="Times New Roman"/>
                <w:color w:val="000000"/>
                <w:szCs w:val="21"/>
              </w:rPr>
            </w:pPr>
          </w:p>
        </w:tc>
      </w:tr>
      <w:tr w14:paraId="6D02F299">
        <w:tblPrEx>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42AD0E3F">
            <w:pPr>
              <w:adjustRightInd w:val="0"/>
              <w:snapToGrid w:val="0"/>
              <w:spacing w:line="300" w:lineRule="exact"/>
              <w:jc w:val="left"/>
              <w:rPr>
                <w:rFonts w:ascii="Times New Roman" w:hAnsi="Times New Roman"/>
                <w:color w:val="000000"/>
                <w:szCs w:val="21"/>
              </w:rPr>
            </w:pPr>
          </w:p>
        </w:tc>
        <w:tc>
          <w:tcPr>
            <w:tcW w:w="2825" w:type="dxa"/>
            <w:tcBorders>
              <w:top w:val="single" w:color="000000" w:sz="4" w:space="0"/>
              <w:left w:val="single" w:color="000000" w:sz="4" w:space="0"/>
              <w:bottom w:val="single" w:color="000000" w:sz="4" w:space="0"/>
              <w:right w:val="single" w:color="000000" w:sz="4" w:space="0"/>
            </w:tcBorders>
            <w:noWrap w:val="0"/>
            <w:vAlign w:val="center"/>
          </w:tcPr>
          <w:p w14:paraId="31616451">
            <w:pPr>
              <w:adjustRightInd w:val="0"/>
              <w:snapToGrid w:val="0"/>
              <w:spacing w:line="300" w:lineRule="exact"/>
              <w:jc w:val="left"/>
              <w:rPr>
                <w:rFonts w:ascii="Times New Roman" w:hAnsi="Times New Roman"/>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7EF848">
            <w:pPr>
              <w:adjustRightInd w:val="0"/>
              <w:snapToGrid w:val="0"/>
              <w:spacing w:line="300" w:lineRule="exact"/>
              <w:jc w:val="left"/>
              <w:rPr>
                <w:rFonts w:ascii="Times New Roman" w:hAnsi="Times New Roman"/>
                <w:color w:val="000000"/>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91F88AE">
            <w:pPr>
              <w:adjustRightInd w:val="0"/>
              <w:snapToGrid w:val="0"/>
              <w:spacing w:line="300" w:lineRule="exact"/>
              <w:jc w:val="left"/>
              <w:rPr>
                <w:rFonts w:ascii="Times New Roman" w:hAnsi="Times New Roman"/>
                <w:color w:val="000000"/>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F24C742">
            <w:pPr>
              <w:widowControl/>
              <w:adjustRightInd w:val="0"/>
              <w:snapToGrid w:val="0"/>
              <w:spacing w:line="300" w:lineRule="exact"/>
              <w:jc w:val="center"/>
              <w:textAlignment w:val="center"/>
              <w:rPr>
                <w:rFonts w:ascii="Times New Roman" w:hAnsi="Times New Roman"/>
                <w:color w:val="000000"/>
                <w:szCs w:val="21"/>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32C09D2">
            <w:pPr>
              <w:adjustRightInd w:val="0"/>
              <w:snapToGrid w:val="0"/>
              <w:spacing w:line="300" w:lineRule="exact"/>
              <w:jc w:val="center"/>
              <w:rPr>
                <w:rFonts w:ascii="Times New Roman" w:hAnsi="Times New Roman"/>
                <w:color w:val="000000"/>
                <w:szCs w:val="21"/>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7CB04350">
            <w:pPr>
              <w:widowControl/>
              <w:adjustRightInd w:val="0"/>
              <w:snapToGrid w:val="0"/>
              <w:spacing w:line="300" w:lineRule="exact"/>
              <w:jc w:val="center"/>
              <w:textAlignment w:val="center"/>
              <w:rPr>
                <w:rFonts w:ascii="Times New Roman" w:hAnsi="Times New Roman"/>
                <w:color w:val="000000"/>
                <w:szCs w:val="21"/>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6A9AA2E3">
            <w:pPr>
              <w:adjustRightInd w:val="0"/>
              <w:snapToGrid w:val="0"/>
              <w:spacing w:line="300" w:lineRule="exact"/>
              <w:jc w:val="center"/>
              <w:rPr>
                <w:rFonts w:ascii="Times New Roman" w:hAnsi="Times New Roman"/>
                <w:color w:val="000000"/>
                <w:szCs w:val="21"/>
              </w:rPr>
            </w:pPr>
          </w:p>
        </w:tc>
      </w:tr>
      <w:tr w14:paraId="2EBEAD71">
        <w:tblPrEx>
          <w:tblCellMar>
            <w:top w:w="0" w:type="dxa"/>
            <w:left w:w="108" w:type="dxa"/>
            <w:bottom w:w="0" w:type="dxa"/>
            <w:right w:w="108" w:type="dxa"/>
          </w:tblCellMar>
        </w:tblPrEx>
        <w:trPr>
          <w:trHeight w:val="915" w:hRule="atLeast"/>
          <w:jc w:val="center"/>
        </w:trPr>
        <w:tc>
          <w:tcPr>
            <w:tcW w:w="3539" w:type="dxa"/>
            <w:gridSpan w:val="2"/>
            <w:tcBorders>
              <w:top w:val="single" w:color="000000" w:sz="4" w:space="0"/>
              <w:left w:val="single" w:color="000000" w:sz="4" w:space="0"/>
              <w:right w:val="single" w:color="000000" w:sz="4" w:space="0"/>
            </w:tcBorders>
            <w:noWrap w:val="0"/>
            <w:vAlign w:val="top"/>
          </w:tcPr>
          <w:p w14:paraId="10090C1E">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申请人（签字）：</w:t>
            </w:r>
          </w:p>
        </w:tc>
        <w:tc>
          <w:tcPr>
            <w:tcW w:w="3544" w:type="dxa"/>
            <w:gridSpan w:val="2"/>
            <w:tcBorders>
              <w:top w:val="single" w:color="000000" w:sz="4" w:space="0"/>
              <w:left w:val="single" w:color="000000" w:sz="4" w:space="0"/>
              <w:right w:val="single" w:color="000000" w:sz="4" w:space="0"/>
            </w:tcBorders>
            <w:noWrap w:val="0"/>
            <w:vAlign w:val="top"/>
          </w:tcPr>
          <w:p w14:paraId="30B70051">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受理人（签字）：</w:t>
            </w:r>
          </w:p>
        </w:tc>
        <w:tc>
          <w:tcPr>
            <w:tcW w:w="3685" w:type="dxa"/>
            <w:gridSpan w:val="2"/>
            <w:tcBorders>
              <w:top w:val="single" w:color="000000" w:sz="4" w:space="0"/>
              <w:left w:val="single" w:color="000000" w:sz="4" w:space="0"/>
              <w:right w:val="single" w:color="000000" w:sz="4" w:space="0"/>
            </w:tcBorders>
            <w:noWrap w:val="0"/>
            <w:vAlign w:val="top"/>
          </w:tcPr>
          <w:p w14:paraId="05E3C01B">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审核人（签字）：</w:t>
            </w:r>
          </w:p>
        </w:tc>
        <w:tc>
          <w:tcPr>
            <w:tcW w:w="5250" w:type="dxa"/>
            <w:gridSpan w:val="2"/>
            <w:tcBorders>
              <w:top w:val="single" w:color="000000" w:sz="4" w:space="0"/>
              <w:left w:val="single" w:color="000000" w:sz="4" w:space="0"/>
              <w:right w:val="single" w:color="000000" w:sz="4" w:space="0"/>
            </w:tcBorders>
            <w:noWrap w:val="0"/>
            <w:vAlign w:val="top"/>
          </w:tcPr>
          <w:p w14:paraId="445C70EF">
            <w:pPr>
              <w:widowControl/>
              <w:adjustRightInd w:val="0"/>
              <w:snapToGrid w:val="0"/>
              <w:spacing w:line="300" w:lineRule="exact"/>
              <w:jc w:val="left"/>
              <w:textAlignment w:val="top"/>
              <w:rPr>
                <w:rFonts w:ascii="Times New Roman" w:hAnsi="Times New Roman"/>
                <w:color w:val="000000"/>
                <w:szCs w:val="21"/>
              </w:rPr>
            </w:pPr>
            <w:r>
              <w:rPr>
                <w:rFonts w:hint="eastAsia" w:ascii="Times New Roman" w:hAnsi="Times New Roman"/>
                <w:color w:val="000000"/>
                <w:kern w:val="0"/>
                <w:szCs w:val="21"/>
              </w:rPr>
              <w:t>乡镇（街道）</w:t>
            </w:r>
            <w:r>
              <w:rPr>
                <w:rFonts w:ascii="Times New Roman" w:hAnsi="Times New Roman"/>
                <w:color w:val="000000"/>
                <w:kern w:val="0"/>
                <w:szCs w:val="21"/>
              </w:rPr>
              <w:t>审核意见（盖章）：</w:t>
            </w:r>
          </w:p>
        </w:tc>
      </w:tr>
      <w:tr w14:paraId="3B44A79E">
        <w:tblPrEx>
          <w:tblCellMar>
            <w:top w:w="0" w:type="dxa"/>
            <w:left w:w="108" w:type="dxa"/>
            <w:bottom w:w="0" w:type="dxa"/>
            <w:right w:w="108" w:type="dxa"/>
          </w:tblCellMar>
        </w:tblPrEx>
        <w:trPr>
          <w:trHeight w:val="567" w:hRule="atLeast"/>
          <w:jc w:val="center"/>
        </w:trPr>
        <w:tc>
          <w:tcPr>
            <w:tcW w:w="3539" w:type="dxa"/>
            <w:gridSpan w:val="2"/>
            <w:tcBorders>
              <w:top w:val="single" w:color="000000" w:sz="4" w:space="0"/>
              <w:left w:val="single" w:color="000000" w:sz="4" w:space="0"/>
              <w:bottom w:val="single" w:color="000000" w:sz="4" w:space="0"/>
              <w:right w:val="single" w:color="000000" w:sz="4" w:space="0"/>
            </w:tcBorders>
            <w:noWrap w:val="0"/>
            <w:vAlign w:val="center"/>
          </w:tcPr>
          <w:p w14:paraId="66B58774">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日</w:t>
            </w: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14:paraId="243D19BF">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  日</w:t>
            </w:r>
          </w:p>
        </w:tc>
        <w:tc>
          <w:tcPr>
            <w:tcW w:w="3685" w:type="dxa"/>
            <w:gridSpan w:val="2"/>
            <w:tcBorders>
              <w:top w:val="single" w:color="000000" w:sz="4" w:space="0"/>
              <w:left w:val="single" w:color="000000" w:sz="4" w:space="0"/>
              <w:bottom w:val="single" w:color="000000" w:sz="4" w:space="0"/>
              <w:right w:val="single" w:color="000000" w:sz="4" w:space="0"/>
            </w:tcBorders>
            <w:noWrap w:val="0"/>
            <w:vAlign w:val="center"/>
          </w:tcPr>
          <w:p w14:paraId="76D4150B">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日</w:t>
            </w:r>
          </w:p>
        </w:tc>
        <w:tc>
          <w:tcPr>
            <w:tcW w:w="5250" w:type="dxa"/>
            <w:gridSpan w:val="2"/>
            <w:tcBorders>
              <w:top w:val="single" w:color="000000" w:sz="4" w:space="0"/>
              <w:left w:val="single" w:color="000000" w:sz="4" w:space="0"/>
              <w:bottom w:val="single" w:color="000000" w:sz="4" w:space="0"/>
              <w:right w:val="single" w:color="000000" w:sz="4" w:space="0"/>
            </w:tcBorders>
            <w:noWrap w:val="0"/>
            <w:vAlign w:val="center"/>
          </w:tcPr>
          <w:p w14:paraId="7BB12AF5">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  日</w:t>
            </w:r>
          </w:p>
        </w:tc>
      </w:tr>
      <w:tr w14:paraId="01178707">
        <w:tblPrEx>
          <w:tblCellMar>
            <w:top w:w="0" w:type="dxa"/>
            <w:left w:w="108" w:type="dxa"/>
            <w:bottom w:w="0" w:type="dxa"/>
            <w:right w:w="108" w:type="dxa"/>
          </w:tblCellMar>
        </w:tblPrEx>
        <w:trPr>
          <w:trHeight w:val="1062" w:hRule="atLeast"/>
          <w:jc w:val="center"/>
        </w:trPr>
        <w:tc>
          <w:tcPr>
            <w:tcW w:w="16018" w:type="dxa"/>
            <w:gridSpan w:val="8"/>
            <w:tcBorders>
              <w:top w:val="single" w:color="000000" w:sz="4" w:space="0"/>
              <w:left w:val="single" w:color="000000" w:sz="4" w:space="0"/>
              <w:bottom w:val="single" w:color="000000" w:sz="4" w:space="0"/>
              <w:right w:val="single" w:color="000000" w:sz="4" w:space="0"/>
            </w:tcBorders>
            <w:noWrap w:val="0"/>
            <w:vAlign w:val="center"/>
          </w:tcPr>
          <w:p w14:paraId="04654D9D">
            <w:pPr>
              <w:widowControl/>
              <w:spacing w:line="240" w:lineRule="exact"/>
              <w:jc w:val="left"/>
              <w:textAlignment w:val="center"/>
              <w:rPr>
                <w:rFonts w:ascii="黑体" w:hAnsi="黑体" w:eastAsia="黑体"/>
                <w:color w:val="000000"/>
                <w:kern w:val="0"/>
                <w:sz w:val="18"/>
                <w:szCs w:val="18"/>
              </w:rPr>
            </w:pPr>
            <w:r>
              <w:rPr>
                <w:rFonts w:ascii="黑体" w:hAnsi="黑体" w:eastAsia="黑体"/>
                <w:color w:val="000000"/>
                <w:kern w:val="0"/>
                <w:sz w:val="18"/>
                <w:szCs w:val="18"/>
              </w:rPr>
              <w:t>1.</w:t>
            </w:r>
            <w:r>
              <w:rPr>
                <w:rFonts w:hint="eastAsia" w:ascii="黑体" w:hAnsi="黑体" w:eastAsia="黑体"/>
                <w:color w:val="000000"/>
                <w:kern w:val="0"/>
                <w:sz w:val="18"/>
                <w:szCs w:val="18"/>
              </w:rPr>
              <w:t>本表用于因北斗信号受干扰等不可抗力因素导致作业轨迹、面积等数据信息未能上传管理平台时，由作业主体和种植主体向作业地点所在乡镇（街道）提出书面补贴申请；</w:t>
            </w:r>
          </w:p>
          <w:p w14:paraId="09961C8A">
            <w:pPr>
              <w:widowControl/>
              <w:spacing w:line="240" w:lineRule="exact"/>
              <w:jc w:val="left"/>
              <w:textAlignment w:val="center"/>
              <w:rPr>
                <w:rFonts w:ascii="黑体" w:hAnsi="黑体" w:eastAsia="黑体"/>
                <w:color w:val="000000"/>
                <w:kern w:val="0"/>
                <w:sz w:val="18"/>
                <w:szCs w:val="18"/>
              </w:rPr>
            </w:pPr>
            <w:r>
              <w:rPr>
                <w:rFonts w:hint="eastAsia" w:ascii="黑体" w:hAnsi="黑体" w:eastAsia="黑体"/>
                <w:color w:val="000000"/>
                <w:kern w:val="0"/>
                <w:sz w:val="18"/>
                <w:szCs w:val="18"/>
              </w:rPr>
              <w:t>2</w:t>
            </w:r>
            <w:r>
              <w:rPr>
                <w:rFonts w:ascii="黑体" w:hAnsi="黑体" w:eastAsia="黑体"/>
                <w:color w:val="000000"/>
                <w:kern w:val="0"/>
                <w:sz w:val="18"/>
                <w:szCs w:val="18"/>
              </w:rPr>
              <w:t>.</w:t>
            </w:r>
            <w:r>
              <w:rPr>
                <w:rFonts w:hint="eastAsia" w:ascii="黑体" w:hAnsi="黑体" w:eastAsia="黑体"/>
                <w:color w:val="000000"/>
                <w:kern w:val="0"/>
                <w:sz w:val="18"/>
                <w:szCs w:val="18"/>
              </w:rPr>
              <w:t>种植主体信息、作业主体信息根据补贴环节对应的补贴对象进行填报，不同补贴环节需分开申报；</w:t>
            </w:r>
          </w:p>
          <w:p w14:paraId="3B1FB66E">
            <w:pPr>
              <w:pStyle w:val="5"/>
              <w:spacing w:line="240" w:lineRule="exact"/>
              <w:ind w:firstLine="0" w:firstLineChars="0"/>
              <w:rPr>
                <w:rFonts w:ascii="黑体" w:hAnsi="黑体" w:eastAsia="黑体" w:cs="Times New Roman"/>
                <w:color w:val="000000"/>
                <w:kern w:val="0"/>
                <w:sz w:val="18"/>
                <w:szCs w:val="18"/>
              </w:rPr>
            </w:pPr>
            <w:r>
              <w:rPr>
                <w:rFonts w:ascii="黑体" w:hAnsi="黑体" w:eastAsia="黑体" w:cs="Times New Roman"/>
                <w:color w:val="000000"/>
                <w:kern w:val="0"/>
                <w:sz w:val="18"/>
                <w:szCs w:val="18"/>
              </w:rPr>
              <w:t>3.</w:t>
            </w:r>
            <w:r>
              <w:rPr>
                <w:rFonts w:hint="eastAsia" w:ascii="黑体" w:hAnsi="黑体" w:eastAsia="黑体" w:cs="Times New Roman"/>
                <w:color w:val="000000"/>
                <w:kern w:val="0"/>
                <w:sz w:val="18"/>
                <w:szCs w:val="18"/>
              </w:rPr>
              <w:t>作业时间格式为：2</w:t>
            </w:r>
            <w:r>
              <w:rPr>
                <w:rFonts w:ascii="黑体" w:hAnsi="黑体" w:eastAsia="黑体" w:cs="Times New Roman"/>
                <w:color w:val="000000"/>
                <w:kern w:val="0"/>
                <w:sz w:val="18"/>
                <w:szCs w:val="18"/>
              </w:rPr>
              <w:t>02X</w:t>
            </w:r>
            <w:r>
              <w:rPr>
                <w:rFonts w:hint="eastAsia" w:ascii="黑体" w:hAnsi="黑体" w:eastAsia="黑体" w:cs="Times New Roman"/>
                <w:color w:val="000000"/>
                <w:kern w:val="0"/>
                <w:sz w:val="18"/>
                <w:szCs w:val="18"/>
              </w:rPr>
              <w:t>年X月X日；</w:t>
            </w:r>
          </w:p>
          <w:p w14:paraId="1A23B03C">
            <w:pPr>
              <w:pStyle w:val="5"/>
              <w:spacing w:line="240" w:lineRule="exact"/>
              <w:ind w:firstLine="0" w:firstLineChars="0"/>
              <w:rPr>
                <w:rFonts w:ascii="黑体" w:hAnsi="黑体" w:eastAsia="黑体" w:cs="Times New Roman"/>
                <w:color w:val="000000"/>
                <w:kern w:val="0"/>
                <w:sz w:val="18"/>
                <w:szCs w:val="18"/>
              </w:rPr>
            </w:pPr>
            <w:r>
              <w:rPr>
                <w:rFonts w:hint="eastAsia" w:ascii="黑体" w:hAnsi="黑体" w:eastAsia="黑体" w:cs="Times New Roman"/>
                <w:color w:val="000000"/>
                <w:kern w:val="0"/>
                <w:sz w:val="18"/>
                <w:szCs w:val="18"/>
              </w:rPr>
              <w:t>4</w:t>
            </w:r>
            <w:r>
              <w:rPr>
                <w:rFonts w:ascii="黑体" w:hAnsi="黑体" w:eastAsia="黑体" w:cs="Times New Roman"/>
                <w:color w:val="000000"/>
                <w:kern w:val="0"/>
                <w:sz w:val="18"/>
                <w:szCs w:val="18"/>
              </w:rPr>
              <w:t>.</w:t>
            </w:r>
            <w:r>
              <w:rPr>
                <w:rFonts w:hint="eastAsia" w:ascii="黑体" w:hAnsi="黑体" w:eastAsia="黑体" w:cs="Times New Roman"/>
                <w:color w:val="000000"/>
                <w:kern w:val="0"/>
                <w:sz w:val="18"/>
                <w:szCs w:val="18"/>
              </w:rPr>
              <w:t>补贴环节包括：联合种植、联合种植</w:t>
            </w:r>
            <w:r>
              <w:rPr>
                <w:rFonts w:ascii="黑体" w:hAnsi="黑体" w:eastAsia="黑体" w:cs="Times New Roman"/>
                <w:color w:val="000000"/>
                <w:kern w:val="0"/>
                <w:sz w:val="18"/>
                <w:szCs w:val="18"/>
              </w:rPr>
              <w:t>+</w:t>
            </w:r>
            <w:r>
              <w:rPr>
                <w:rFonts w:hint="eastAsia" w:ascii="黑体" w:hAnsi="黑体" w:eastAsia="黑体" w:cs="Times New Roman"/>
                <w:color w:val="000000"/>
                <w:kern w:val="0"/>
                <w:sz w:val="18"/>
                <w:szCs w:val="18"/>
              </w:rPr>
              <w:t>铺管、联合机收（种植主体）、联合机收（作业主体）、割铺机收（种植主体）、割铺机收（作业主体）、割堆机收（种植主体）、割堆机收（作业主体），根据实际作业类型选择一种填报；</w:t>
            </w:r>
          </w:p>
          <w:p w14:paraId="156C10DD">
            <w:pPr>
              <w:pStyle w:val="5"/>
              <w:spacing w:line="240" w:lineRule="exact"/>
              <w:ind w:firstLine="0" w:firstLineChars="0"/>
              <w:rPr>
                <w:rFonts w:ascii="黑体" w:hAnsi="黑体" w:eastAsia="黑体" w:cs="Times New Roman"/>
                <w:color w:val="000000"/>
                <w:kern w:val="0"/>
                <w:sz w:val="18"/>
                <w:szCs w:val="18"/>
              </w:rPr>
            </w:pPr>
            <w:r>
              <w:rPr>
                <w:rFonts w:hint="eastAsia" w:ascii="黑体" w:hAnsi="黑体" w:eastAsia="黑体" w:cs="Times New Roman"/>
                <w:color w:val="000000"/>
                <w:kern w:val="0"/>
                <w:sz w:val="18"/>
                <w:szCs w:val="18"/>
              </w:rPr>
              <w:t>5</w:t>
            </w:r>
            <w:r>
              <w:rPr>
                <w:rFonts w:ascii="黑体" w:hAnsi="黑体" w:eastAsia="黑体" w:cs="Times New Roman"/>
                <w:color w:val="000000"/>
                <w:kern w:val="0"/>
                <w:sz w:val="18"/>
                <w:szCs w:val="18"/>
              </w:rPr>
              <w:t>.</w:t>
            </w:r>
            <w:r>
              <w:rPr>
                <w:rFonts w:hint="eastAsia" w:ascii="黑体" w:hAnsi="黑体" w:eastAsia="黑体" w:cs="Times New Roman"/>
                <w:color w:val="000000"/>
                <w:kern w:val="0"/>
                <w:sz w:val="18"/>
                <w:szCs w:val="18"/>
              </w:rPr>
              <w:t>当种植主体和作业主体同时为申请人时，均需在申请人处签字；</w:t>
            </w:r>
          </w:p>
          <w:p w14:paraId="347F4D41">
            <w:pPr>
              <w:widowControl/>
              <w:spacing w:line="240" w:lineRule="exact"/>
              <w:jc w:val="left"/>
              <w:textAlignment w:val="center"/>
              <w:rPr>
                <w:rFonts w:ascii="黑体" w:hAnsi="黑体" w:eastAsia="黑体"/>
                <w:color w:val="000000"/>
                <w:sz w:val="18"/>
                <w:szCs w:val="18"/>
              </w:rPr>
            </w:pPr>
            <w:r>
              <w:rPr>
                <w:rFonts w:ascii="黑体" w:hAnsi="黑体" w:eastAsia="黑体"/>
                <w:color w:val="000000"/>
                <w:kern w:val="0"/>
                <w:sz w:val="18"/>
                <w:szCs w:val="18"/>
              </w:rPr>
              <w:t>6.</w:t>
            </w:r>
            <w:r>
              <w:rPr>
                <w:rFonts w:hint="eastAsia" w:ascii="黑体" w:hAnsi="黑体" w:eastAsia="黑体"/>
                <w:color w:val="000000"/>
                <w:kern w:val="0"/>
                <w:sz w:val="18"/>
                <w:szCs w:val="18"/>
              </w:rPr>
              <w:t>本表一式三份，种植主体、作业主体、乡镇（街道）各持一份。</w:t>
            </w:r>
          </w:p>
        </w:tc>
      </w:tr>
    </w:tbl>
    <w:p w14:paraId="5091B781">
      <w:pPr>
        <w:pStyle w:val="9"/>
        <w:rPr>
          <w:rFonts w:ascii="Times New Roman" w:hAnsi="Times New Roman" w:eastAsia="仿宋_GB2312"/>
          <w:sz w:val="28"/>
          <w:szCs w:val="28"/>
          <w:u w:val="single"/>
        </w:rPr>
        <w:sectPr>
          <w:pgSz w:w="16838" w:h="11906" w:orient="landscape"/>
          <w:pgMar w:top="1587" w:right="1440" w:bottom="1287" w:left="1440" w:header="851" w:footer="992" w:gutter="0"/>
          <w:cols w:space="720" w:num="1"/>
          <w:docGrid w:type="lines" w:linePitch="312" w:charSpace="0"/>
        </w:sectPr>
      </w:pPr>
    </w:p>
    <w:p w14:paraId="46E832BD">
      <w:pPr>
        <w:adjustRightInd w:val="0"/>
        <w:snapToGrid w:val="0"/>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附件9</w:t>
      </w:r>
    </w:p>
    <w:p w14:paraId="7372146F">
      <w:pPr>
        <w:pStyle w:val="2"/>
      </w:pPr>
    </w:p>
    <w:p w14:paraId="20E562EF">
      <w:pPr>
        <w:adjustRightInd w:val="0"/>
        <w:snapToGrid w:val="0"/>
        <w:spacing w:line="600" w:lineRule="exact"/>
        <w:jc w:val="center"/>
        <w:rPr>
          <w:rFonts w:ascii="Times New Roman" w:hAnsi="Times New Roman" w:eastAsia="方正小标宋简体"/>
          <w:color w:val="000000"/>
          <w:sz w:val="44"/>
          <w:szCs w:val="44"/>
        </w:rPr>
      </w:pPr>
      <w:bookmarkStart w:id="11" w:name="_Hlk219568509"/>
      <w:r>
        <w:rPr>
          <w:rFonts w:ascii="Times New Roman" w:hAnsi="Times New Roman" w:eastAsia="方正小标宋简体"/>
          <w:bCs/>
          <w:color w:val="000000"/>
          <w:sz w:val="44"/>
          <w:szCs w:val="44"/>
        </w:rPr>
        <w:t>糖料蔗机械化作业</w:t>
      </w:r>
      <w:r>
        <w:rPr>
          <w:rFonts w:hint="eastAsia" w:ascii="Times New Roman" w:hAnsi="Times New Roman" w:eastAsia="方正小标宋简体"/>
          <w:bCs/>
          <w:color w:val="000000"/>
          <w:sz w:val="44"/>
          <w:szCs w:val="44"/>
        </w:rPr>
        <w:t>补贴作业量自主声明</w:t>
      </w:r>
      <w:bookmarkEnd w:id="11"/>
    </w:p>
    <w:p w14:paraId="646C326E">
      <w:pPr>
        <w:adjustRightInd w:val="0"/>
        <w:snapToGrid w:val="0"/>
        <w:spacing w:line="600" w:lineRule="exact"/>
        <w:jc w:val="center"/>
        <w:rPr>
          <w:color w:val="000000"/>
        </w:rPr>
      </w:pPr>
      <w:r>
        <w:rPr>
          <w:rFonts w:ascii="Times New Roman" w:hAnsi="Times New Roman" w:eastAsia="楷体_GB2312"/>
          <w:color w:val="000000"/>
          <w:sz w:val="32"/>
          <w:szCs w:val="32"/>
        </w:rPr>
        <w:t>（示范文本）</w:t>
      </w:r>
    </w:p>
    <w:p w14:paraId="77057D58">
      <w:pPr>
        <w:adjustRightInd w:val="0"/>
        <w:snapToGrid w:val="0"/>
        <w:spacing w:line="60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声明人（个人/单位）：_________________联系电话：___________ </w:t>
      </w:r>
    </w:p>
    <w:p w14:paraId="3EAC682E">
      <w:pPr>
        <w:adjustRightInd w:val="0"/>
        <w:snapToGrid w:val="0"/>
        <w:spacing w:line="60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证件类型及号码：___________________________（个人填身份证号；组织填统一社会信用代码）</w:t>
      </w:r>
    </w:p>
    <w:p w14:paraId="347AA0E3">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根据自治区糖料蔗良法补贴政策有关要求，本人/本单位就申报糖料蔗机械化作业补贴的作业量相关事宜，郑重作出以下自主声明：</w:t>
      </w:r>
    </w:p>
    <w:p w14:paraId="55234023">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1.作业主体合规：本人/本单位为合法合规的糖料蔗种植主体或机械化作业服务主体，规范开展糖料蔗种植、机械化作业等活动，作业所使用的机具符合补贴政策要求，已按规定备案和安装远程作业监测终端。</w:t>
      </w:r>
    </w:p>
    <w:p w14:paraId="0CE39D43">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作业详情真实：本次申报的糖料蔗机械化作业量数据真实、准确，无虚报、多报、重复申报情况，具体信息如下：</w:t>
      </w:r>
    </w:p>
    <w:p w14:paraId="6C6D2937">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①作业类型：___________（包括：联合种植、联合种植+铺管、联合机收、割铺机收、割堆机收，根据实际选择一种填入）；</w:t>
      </w:r>
    </w:p>
    <w:p w14:paraId="321A90D3">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②作业地点所在地：_____________________________（格式为：X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县（市、区）X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乡（镇、街道办）X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村（屯））；</w:t>
      </w:r>
    </w:p>
    <w:p w14:paraId="22798DD7">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③作业量：符合要求的作业面积共计___________亩；</w:t>
      </w:r>
    </w:p>
    <w:p w14:paraId="48CB0975">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④作业时间：自______年___月___日至______年___月___日；</w:t>
      </w:r>
    </w:p>
    <w:p w14:paraId="31932DA3">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补贴申报合规：本人/本单位严格遵守国家相关法律法规及地方关于糖料蔗机械化作业补贴的各项政策规定，未通过拆分地块、开展虚假作业、伪造证明材料等方式套取补贴资金，同一作业地块/作业量未在其他渠道重复申报补贴。</w:t>
      </w:r>
    </w:p>
    <w:p w14:paraId="2A8B2930">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.配合监督核查：自愿接受有关部门的监督检查、数据核查和实地抽查，如实提供作业台账、合同协议、佐证材料等相关信息，积极配合完成补贴审核、公示等相关工作。</w:t>
      </w:r>
    </w:p>
    <w:p w14:paraId="172E0188">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法律责任承诺：本人/本单位清楚知晓并确认，若本声明内容存在虚假、隐瞒等违规情形，自愿承担一切法律责任，包括但不限于退回已领取的补贴资金、被取消未来5年补贴申报资格，涉嫌犯罪的，依法移交司法机关处理。</w:t>
      </w:r>
    </w:p>
    <w:p w14:paraId="4B8F5C61">
      <w:pPr>
        <w:adjustRightInd w:val="0"/>
        <w:snapToGrid w:val="0"/>
        <w:spacing w:line="600" w:lineRule="exact"/>
        <w:jc w:val="left"/>
        <w:rPr>
          <w:rFonts w:ascii="Times New Roman" w:hAnsi="Times New Roman" w:eastAsia="仿宋_GB2312"/>
          <w:color w:val="000000"/>
          <w:sz w:val="32"/>
          <w:szCs w:val="32"/>
        </w:rPr>
      </w:pPr>
    </w:p>
    <w:p w14:paraId="272DFA32">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声明人（签字/盖章）：_____________（个人由本人签字捺印，组织由法定代表人或其委托人签字并加盖公章）</w:t>
      </w:r>
      <w:r>
        <w:rPr>
          <w:rFonts w:ascii="Times New Roman" w:hAnsi="Times New Roman" w:eastAsia="仿宋_GB2312"/>
          <w:color w:val="000000"/>
          <w:sz w:val="32"/>
          <w:szCs w:val="32"/>
        </w:rPr>
        <w:t xml:space="preserve"> </w:t>
      </w:r>
    </w:p>
    <w:p w14:paraId="034AF5A4">
      <w:pPr>
        <w:pStyle w:val="5"/>
        <w:rPr>
          <w:color w:val="000000"/>
        </w:rPr>
      </w:pPr>
    </w:p>
    <w:p w14:paraId="7C4471B1">
      <w:pPr>
        <w:adjustRightInd w:val="0"/>
        <w:snapToGrid w:val="0"/>
        <w:spacing w:line="600" w:lineRule="exact"/>
        <w:jc w:val="left"/>
        <w:rPr>
          <w:rFonts w:ascii="Times New Roman" w:hAnsi="Times New Roman" w:eastAsia="仿宋_GB2312"/>
          <w:color w:val="000000"/>
          <w:sz w:val="32"/>
          <w:szCs w:val="32"/>
        </w:rPr>
      </w:pPr>
    </w:p>
    <w:p w14:paraId="062B1F45">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声明日期：________年___月___日</w:t>
      </w:r>
    </w:p>
    <w:p w14:paraId="0225CC84">
      <w:pPr>
        <w:adjustRightInd w:val="0"/>
        <w:snapToGrid w:val="0"/>
        <w:spacing w:line="600" w:lineRule="exact"/>
        <w:rPr>
          <w:rFonts w:ascii="Times New Roman" w:hAnsi="Times New Roman" w:eastAsia="黑体"/>
          <w:color w:val="000000"/>
          <w:sz w:val="32"/>
          <w:szCs w:val="32"/>
        </w:rPr>
      </w:pPr>
    </w:p>
    <w:p w14:paraId="71B9D7DA">
      <w:pPr>
        <w:adjustRightInd w:val="0"/>
        <w:snapToGrid w:val="0"/>
        <w:spacing w:line="600" w:lineRule="exact"/>
        <w:rPr>
          <w:rFonts w:ascii="Times New Roman" w:hAnsi="Times New Roman" w:eastAsia="黑体"/>
          <w:color w:val="000000"/>
          <w:sz w:val="32"/>
          <w:szCs w:val="32"/>
        </w:rPr>
      </w:pPr>
    </w:p>
    <w:p w14:paraId="2D0B1009">
      <w:pPr>
        <w:adjustRightInd w:val="0"/>
        <w:snapToGrid w:val="0"/>
        <w:spacing w:line="600" w:lineRule="exact"/>
        <w:rPr>
          <w:rFonts w:hint="eastAsia" w:ascii="楷体_GB2312" w:hAnsi="Times New Roman" w:eastAsia="楷体_GB2312"/>
          <w:color w:val="000000"/>
          <w:sz w:val="28"/>
          <w:szCs w:val="28"/>
        </w:rPr>
        <w:sectPr>
          <w:pgSz w:w="11906" w:h="16838"/>
          <w:pgMar w:top="2154" w:right="1287" w:bottom="2041" w:left="1587" w:header="851" w:footer="992" w:gutter="0"/>
          <w:cols w:space="720" w:num="1"/>
          <w:rtlGutter w:val="0"/>
          <w:docGrid w:type="lines" w:linePitch="312" w:charSpace="0"/>
        </w:sectPr>
      </w:pPr>
      <w:r>
        <w:rPr>
          <w:rFonts w:hint="eastAsia" w:ascii="楷体_GB2312" w:hAnsi="Times New Roman" w:eastAsia="楷体_GB2312"/>
          <w:color w:val="000000"/>
          <w:sz w:val="28"/>
          <w:szCs w:val="28"/>
        </w:rPr>
        <w:t>（本声明一式两份，声明人/组织、乡镇（街道）各一份）</w:t>
      </w:r>
    </w:p>
    <w:p w14:paraId="57212B8F">
      <w:pPr>
        <w:adjustRightInd w:val="0"/>
        <w:snapToGrid w:val="0"/>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附件10</w:t>
      </w:r>
    </w:p>
    <w:p w14:paraId="6C6BF304">
      <w:pPr>
        <w:adjustRightInd w:val="0"/>
        <w:snapToGrid w:val="0"/>
        <w:spacing w:line="600" w:lineRule="exact"/>
        <w:jc w:val="center"/>
        <w:rPr>
          <w:rFonts w:ascii="Times New Roman" w:hAnsi="Times New Roman" w:eastAsia="方正小标宋简体"/>
          <w:color w:val="000000"/>
          <w:sz w:val="44"/>
          <w:szCs w:val="44"/>
        </w:rPr>
      </w:pPr>
    </w:p>
    <w:p w14:paraId="794113AE">
      <w:pPr>
        <w:adjustRightInd w:val="0"/>
        <w:snapToGrid w:val="0"/>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公    示</w:t>
      </w:r>
    </w:p>
    <w:p w14:paraId="74A2345D">
      <w:pPr>
        <w:adjustRightInd w:val="0"/>
        <w:snapToGrid w:val="0"/>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35094CAB">
      <w:pPr>
        <w:adjustRightInd w:val="0"/>
        <w:snapToGrid w:val="0"/>
        <w:spacing w:line="600" w:lineRule="exact"/>
        <w:jc w:val="center"/>
        <w:rPr>
          <w:rFonts w:ascii="Times New Roman" w:hAnsi="Times New Roman" w:eastAsia="方正楷体_GBK"/>
          <w:color w:val="000000"/>
          <w:sz w:val="32"/>
          <w:szCs w:val="32"/>
        </w:rPr>
      </w:pPr>
    </w:p>
    <w:p w14:paraId="2363EC86">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根据自治区糖料蔗良法补贴政策相关规定，</w:t>
      </w:r>
      <w:r>
        <w:rPr>
          <w:rFonts w:hint="eastAsia" w:ascii="Times New Roman" w:hAnsi="Times New Roman" w:eastAsia="仿宋_GB2312"/>
          <w:color w:val="000000"/>
          <w:sz w:val="32"/>
          <w:szCs w:val="32"/>
        </w:rPr>
        <w:t>经履行补贴申报、审核等程序，</w:t>
      </w:r>
      <w:r>
        <w:rPr>
          <w:rFonts w:ascii="Times New Roman" w:hAnsi="Times New Roman" w:eastAsia="仿宋_GB2312"/>
          <w:color w:val="000000"/>
          <w:sz w:val="32"/>
          <w:szCs w:val="32"/>
        </w:rPr>
        <w:t>现就</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县</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乡（镇、社区、街道办、农场）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村</w:t>
      </w:r>
      <w:r>
        <w:rPr>
          <w:rFonts w:hint="eastAsia"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（公司、农场）</w:t>
      </w:r>
      <w:r>
        <w:rPr>
          <w:rFonts w:hint="eastAsia" w:ascii="Times New Roman" w:hAnsi="Times New Roman" w:eastAsia="仿宋_GB2312"/>
          <w:color w:val="000000"/>
          <w:sz w:val="32"/>
          <w:szCs w:val="32"/>
        </w:rPr>
        <w:t>糖料蔗机械化作业</w:t>
      </w:r>
      <w:r>
        <w:rPr>
          <w:rFonts w:ascii="Times New Roman" w:hAnsi="Times New Roman" w:eastAsia="仿宋_GB2312"/>
          <w:color w:val="000000"/>
          <w:sz w:val="32"/>
          <w:szCs w:val="32"/>
        </w:rPr>
        <w:t>补贴</w:t>
      </w:r>
      <w:r>
        <w:rPr>
          <w:rFonts w:hint="eastAsia" w:ascii="Times New Roman" w:hAnsi="Times New Roman" w:eastAsia="仿宋_GB2312"/>
          <w:color w:val="000000"/>
          <w:sz w:val="32"/>
          <w:szCs w:val="32"/>
        </w:rPr>
        <w:t>（糖企机收奖补）等内容进行公示，</w:t>
      </w:r>
      <w:r>
        <w:rPr>
          <w:rFonts w:ascii="Times New Roman" w:hAnsi="Times New Roman" w:eastAsia="仿宋_GB2312"/>
          <w:color w:val="000000"/>
          <w:sz w:val="32"/>
          <w:szCs w:val="32"/>
        </w:rPr>
        <w:t>公示期5个工作日（</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p>
    <w:p w14:paraId="572CD6B3">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如有异议，请在</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日前向乡（镇、社区、街道办）反映，以便核实。受理电话：****-*******；通信地址：************；邮政编码：******。</w:t>
      </w:r>
    </w:p>
    <w:p w14:paraId="42A8D5B0">
      <w:pPr>
        <w:spacing w:line="600" w:lineRule="exact"/>
        <w:ind w:firstLine="630"/>
        <w:jc w:val="center"/>
        <w:rPr>
          <w:rFonts w:ascii="Times New Roman" w:hAnsi="Times New Roman" w:eastAsia="仿宋_GB2312"/>
          <w:color w:val="000000"/>
          <w:sz w:val="32"/>
          <w:szCs w:val="32"/>
        </w:rPr>
      </w:pPr>
    </w:p>
    <w:p w14:paraId="695FBFBE">
      <w:pPr>
        <w:spacing w:line="600" w:lineRule="exact"/>
        <w:rPr>
          <w:rFonts w:ascii="Times New Roman" w:hAnsi="Times New Roman" w:eastAsia="仿宋_GB2312"/>
          <w:color w:val="000000"/>
          <w:sz w:val="32"/>
          <w:szCs w:val="32"/>
        </w:rPr>
      </w:pPr>
    </w:p>
    <w:p w14:paraId="216F7392">
      <w:pPr>
        <w:spacing w:line="600" w:lineRule="exact"/>
        <w:ind w:firstLine="1440" w:firstLineChars="450"/>
        <w:jc w:val="lef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59D867EC">
      <w:pPr>
        <w:spacing w:line="600" w:lineRule="exact"/>
        <w:ind w:firstLine="2400" w:firstLineChars="750"/>
        <w:jc w:val="lef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乡（镇）人民政府（街道办事处）（公章）</w:t>
      </w:r>
    </w:p>
    <w:p w14:paraId="2CF0AD45">
      <w:pPr>
        <w:adjustRightInd w:val="0"/>
        <w:snapToGrid w:val="0"/>
        <w:spacing w:line="600" w:lineRule="exact"/>
        <w:jc w:val="center"/>
        <w:rPr>
          <w:rFonts w:ascii="Times New Roman" w:hAnsi="Times New Roman" w:eastAsia="仿宋_GB2312"/>
          <w:color w:val="000000"/>
          <w:sz w:val="32"/>
          <w:szCs w:val="32"/>
        </w:rPr>
        <w:sectPr>
          <w:pgSz w:w="11906" w:h="16838"/>
          <w:pgMar w:top="2154" w:right="1287" w:bottom="2041" w:left="1587" w:header="851" w:footer="992" w:gutter="0"/>
          <w:cols w:space="720" w:num="1"/>
          <w:rtlGutter w:val="0"/>
          <w:docGrid w:type="lines" w:linePitch="312" w:charSpace="0"/>
        </w:sect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月  日</w:t>
      </w:r>
    </w:p>
    <w:p w14:paraId="6632073B">
      <w:pPr>
        <w:pStyle w:val="9"/>
        <w:autoSpaceDE/>
        <w:autoSpaceDN/>
        <w:snapToGrid w:val="0"/>
        <w:spacing w:line="600" w:lineRule="exact"/>
        <w:rPr>
          <w:rFonts w:hint="eastAsia" w:ascii="黑体" w:hAnsi="黑体" w:eastAsia="黑体" w:cs="黑体"/>
          <w:snapToGrid w:val="0"/>
          <w:kern w:val="21"/>
          <w:sz w:val="32"/>
          <w:szCs w:val="32"/>
        </w:rPr>
      </w:pPr>
      <w:r>
        <w:rPr>
          <w:rFonts w:hint="eastAsia" w:ascii="黑体" w:hAnsi="黑体" w:eastAsia="黑体" w:cs="黑体"/>
          <w:snapToGrid w:val="0"/>
          <w:kern w:val="21"/>
          <w:sz w:val="32"/>
          <w:szCs w:val="32"/>
        </w:rPr>
        <w:t>附件11</w:t>
      </w:r>
    </w:p>
    <w:p w14:paraId="59AE9A65">
      <w:pPr>
        <w:rPr>
          <w:rFonts w:hint="eastAsia"/>
        </w:rPr>
      </w:pPr>
    </w:p>
    <w:p w14:paraId="3BC01C64">
      <w:pPr>
        <w:pStyle w:val="6"/>
        <w:adjustRightInd w:val="0"/>
        <w:snapToGrid w:val="0"/>
        <w:spacing w:line="600" w:lineRule="exact"/>
        <w:jc w:val="center"/>
        <w:rPr>
          <w:rFonts w:ascii="Times New Roman" w:hAnsi="Times New Roman" w:eastAsia="方正小标宋简体"/>
          <w:bCs/>
          <w:snapToGrid w:val="0"/>
          <w:color w:val="000000"/>
          <w:kern w:val="21"/>
          <w:sz w:val="44"/>
          <w:szCs w:val="44"/>
        </w:rPr>
      </w:pPr>
      <w:r>
        <w:rPr>
          <w:rFonts w:ascii="Times New Roman" w:hAnsi="Times New Roman" w:eastAsia="方正小标宋简体"/>
          <w:bCs/>
          <w:snapToGrid w:val="0"/>
          <w:color w:val="000000"/>
          <w:kern w:val="21"/>
          <w:sz w:val="44"/>
          <w:szCs w:val="44"/>
        </w:rPr>
        <w:t>糖料蔗机械化作业补贴</w:t>
      </w:r>
      <w:r>
        <w:rPr>
          <w:rFonts w:hint="eastAsia" w:ascii="Times New Roman" w:hAnsi="Times New Roman" w:eastAsia="方正小标宋简体"/>
          <w:bCs/>
          <w:snapToGrid w:val="0"/>
          <w:color w:val="000000"/>
          <w:kern w:val="21"/>
          <w:sz w:val="44"/>
          <w:szCs w:val="44"/>
        </w:rPr>
        <w:t>（糖企机收奖补）</w:t>
      </w:r>
    </w:p>
    <w:p w14:paraId="46A58F54">
      <w:pPr>
        <w:pStyle w:val="6"/>
        <w:adjustRightInd w:val="0"/>
        <w:snapToGrid w:val="0"/>
        <w:spacing w:line="600" w:lineRule="exact"/>
        <w:jc w:val="center"/>
        <w:rPr>
          <w:rFonts w:ascii="Times New Roman" w:hAnsi="Times New Roman" w:eastAsia="方正小标宋简体"/>
          <w:bCs/>
          <w:snapToGrid w:val="0"/>
          <w:color w:val="000000"/>
          <w:kern w:val="21"/>
          <w:sz w:val="44"/>
          <w:szCs w:val="44"/>
        </w:rPr>
      </w:pPr>
      <w:r>
        <w:rPr>
          <w:rFonts w:ascii="Times New Roman" w:hAnsi="Times New Roman" w:eastAsia="方正小标宋简体"/>
          <w:bCs/>
          <w:snapToGrid w:val="0"/>
          <w:color w:val="000000"/>
          <w:kern w:val="21"/>
          <w:sz w:val="44"/>
          <w:szCs w:val="44"/>
        </w:rPr>
        <w:t>公示表</w:t>
      </w:r>
    </w:p>
    <w:p w14:paraId="1D880433">
      <w:pPr>
        <w:adjustRightInd w:val="0"/>
        <w:snapToGrid w:val="0"/>
        <w:spacing w:line="600" w:lineRule="exact"/>
        <w:jc w:val="center"/>
        <w:rPr>
          <w:rFonts w:ascii="Times New Roman" w:hAnsi="Times New Roman" w:eastAsia="楷体_GB2312"/>
          <w:snapToGrid w:val="0"/>
          <w:color w:val="000000"/>
          <w:kern w:val="21"/>
          <w:sz w:val="32"/>
          <w:szCs w:val="32"/>
        </w:rPr>
      </w:pPr>
      <w:r>
        <w:rPr>
          <w:rFonts w:ascii="Times New Roman" w:hAnsi="Times New Roman" w:eastAsia="楷体_GB2312"/>
          <w:snapToGrid w:val="0"/>
          <w:color w:val="000000"/>
          <w:kern w:val="21"/>
          <w:sz w:val="32"/>
          <w:szCs w:val="32"/>
        </w:rPr>
        <w:t>（示范文本）</w:t>
      </w:r>
    </w:p>
    <w:p w14:paraId="64712648">
      <w:pPr>
        <w:adjustRightInd w:val="0"/>
        <w:snapToGrid w:val="0"/>
        <w:spacing w:line="600" w:lineRule="exact"/>
        <w:jc w:val="center"/>
        <w:rPr>
          <w:rFonts w:ascii="Times New Roman" w:hAnsi="Times New Roman" w:eastAsia="楷体_GB2312"/>
          <w:snapToGrid w:val="0"/>
          <w:color w:val="000000"/>
          <w:kern w:val="21"/>
          <w:sz w:val="32"/>
          <w:szCs w:val="32"/>
        </w:rPr>
      </w:pPr>
    </w:p>
    <w:p w14:paraId="1631B61E">
      <w:pPr>
        <w:adjustRightInd w:val="0"/>
        <w:snapToGrid w:val="0"/>
        <w:spacing w:after="156" w:afterLines="50" w:line="40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填报单位（盖章）：</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填报时间：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日</w:t>
      </w:r>
    </w:p>
    <w:tbl>
      <w:tblPr>
        <w:tblStyle w:val="7"/>
        <w:tblW w:w="9892" w:type="dxa"/>
        <w:jc w:val="center"/>
        <w:tblLayout w:type="fixed"/>
        <w:tblCellMar>
          <w:top w:w="0" w:type="dxa"/>
          <w:left w:w="108" w:type="dxa"/>
          <w:bottom w:w="0" w:type="dxa"/>
          <w:right w:w="108" w:type="dxa"/>
        </w:tblCellMar>
      </w:tblPr>
      <w:tblGrid>
        <w:gridCol w:w="856"/>
        <w:gridCol w:w="1842"/>
        <w:gridCol w:w="1418"/>
        <w:gridCol w:w="1417"/>
        <w:gridCol w:w="1418"/>
        <w:gridCol w:w="1417"/>
        <w:gridCol w:w="1524"/>
      </w:tblGrid>
      <w:tr w14:paraId="2C743CFD">
        <w:tblPrEx>
          <w:tblCellMar>
            <w:top w:w="0" w:type="dxa"/>
            <w:left w:w="108" w:type="dxa"/>
            <w:bottom w:w="0" w:type="dxa"/>
            <w:right w:w="108" w:type="dxa"/>
          </w:tblCellMar>
        </w:tblPrEx>
        <w:trPr>
          <w:cantSplit/>
          <w:trHeight w:val="837" w:hRule="atLeas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7AE3B5AE">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序号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CCADEAD">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姓名</w:t>
            </w:r>
          </w:p>
          <w:p w14:paraId="10EEDF53">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（组织名称）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6D5201">
            <w:pPr>
              <w:adjustRightInd w:val="0"/>
              <w:snapToGrid w:val="0"/>
              <w:spacing w:line="300" w:lineRule="exact"/>
              <w:jc w:val="center"/>
              <w:rPr>
                <w:rFonts w:ascii="Times New Roman" w:hAnsi="Times New Roman" w:eastAsia="黑体"/>
                <w:color w:val="000000"/>
                <w:kern w:val="0"/>
                <w:szCs w:val="21"/>
              </w:rPr>
            </w:pPr>
            <w:r>
              <w:rPr>
                <w:rFonts w:hint="eastAsia" w:ascii="Times New Roman" w:hAnsi="Times New Roman" w:eastAsia="黑体"/>
                <w:color w:val="000000"/>
                <w:szCs w:val="21"/>
              </w:rPr>
              <w:t>补贴环节</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C8690A4">
            <w:pPr>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szCs w:val="21"/>
              </w:rPr>
              <w:t>面积（亩）</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9A58BA">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szCs w:val="21"/>
              </w:rPr>
              <w:t>重量（吨）</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F932CC">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补贴标准</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4481F09B">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补贴金额（元）</w:t>
            </w:r>
          </w:p>
        </w:tc>
      </w:tr>
      <w:tr w14:paraId="0795F663">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49D582C7">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60CF13B2">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01E04A">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4" w:space="0"/>
              <w:left w:val="single" w:color="auto" w:sz="4" w:space="0"/>
              <w:bottom w:val="single" w:color="auto" w:sz="6" w:space="0"/>
              <w:right w:val="single" w:color="auto" w:sz="4" w:space="0"/>
            </w:tcBorders>
            <w:noWrap w:val="0"/>
            <w:vAlign w:val="center"/>
          </w:tcPr>
          <w:p w14:paraId="5764313D">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6" w:space="0"/>
              <w:right w:val="single" w:color="auto" w:sz="4" w:space="0"/>
            </w:tcBorders>
            <w:noWrap w:val="0"/>
            <w:vAlign w:val="center"/>
          </w:tcPr>
          <w:p w14:paraId="4A54C78A">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4" w:space="0"/>
              <w:left w:val="single" w:color="auto" w:sz="4" w:space="0"/>
              <w:bottom w:val="single" w:color="auto" w:sz="6" w:space="0"/>
              <w:right w:val="single" w:color="auto" w:sz="4" w:space="0"/>
            </w:tcBorders>
            <w:noWrap w:val="0"/>
            <w:vAlign w:val="center"/>
          </w:tcPr>
          <w:p w14:paraId="1D4201E5">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13C4D9F5">
            <w:pPr>
              <w:widowControl/>
              <w:adjustRightInd w:val="0"/>
              <w:snapToGrid w:val="0"/>
              <w:spacing w:line="300" w:lineRule="exact"/>
              <w:jc w:val="center"/>
              <w:rPr>
                <w:rFonts w:ascii="Times New Roman" w:hAnsi="Times New Roman"/>
                <w:color w:val="000000"/>
                <w:kern w:val="0"/>
                <w:szCs w:val="21"/>
              </w:rPr>
            </w:pPr>
          </w:p>
        </w:tc>
      </w:tr>
      <w:tr w14:paraId="1745AD07">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78DCF3A3">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10FAC784">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1B76FE">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63CF23D0">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4085A084">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677CCD1">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12910924">
            <w:pPr>
              <w:widowControl/>
              <w:adjustRightInd w:val="0"/>
              <w:snapToGrid w:val="0"/>
              <w:spacing w:line="300" w:lineRule="exact"/>
              <w:jc w:val="center"/>
              <w:rPr>
                <w:rFonts w:ascii="Times New Roman" w:hAnsi="Times New Roman"/>
                <w:color w:val="000000"/>
                <w:kern w:val="0"/>
                <w:szCs w:val="21"/>
              </w:rPr>
            </w:pPr>
          </w:p>
        </w:tc>
      </w:tr>
      <w:tr w14:paraId="0FE84FE4">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763A2A04">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7CBE4F60">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BA3517">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3F2E61C4">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6A7F56F2">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5230826">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346D65BC">
            <w:pPr>
              <w:widowControl/>
              <w:adjustRightInd w:val="0"/>
              <w:snapToGrid w:val="0"/>
              <w:spacing w:line="300" w:lineRule="exact"/>
              <w:jc w:val="center"/>
              <w:rPr>
                <w:rFonts w:ascii="Times New Roman" w:hAnsi="Times New Roman"/>
                <w:color w:val="000000"/>
                <w:kern w:val="0"/>
                <w:szCs w:val="21"/>
              </w:rPr>
            </w:pPr>
          </w:p>
        </w:tc>
      </w:tr>
      <w:tr w14:paraId="03255124">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6D4F2AC9">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5731DE02">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21602B">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B85A9A9">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76907FD5">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2F65D7D">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5EA7C689">
            <w:pPr>
              <w:widowControl/>
              <w:adjustRightInd w:val="0"/>
              <w:snapToGrid w:val="0"/>
              <w:spacing w:line="300" w:lineRule="exact"/>
              <w:jc w:val="center"/>
              <w:rPr>
                <w:rFonts w:ascii="Times New Roman" w:hAnsi="Times New Roman"/>
                <w:color w:val="000000"/>
                <w:kern w:val="0"/>
                <w:szCs w:val="21"/>
              </w:rPr>
            </w:pPr>
          </w:p>
        </w:tc>
      </w:tr>
      <w:tr w14:paraId="22CF24E1">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0515CCCD">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7AD21FB5">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9F0E83">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0DCB434">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0CAB24E3">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F499DDC">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1B84448D">
            <w:pPr>
              <w:widowControl/>
              <w:adjustRightInd w:val="0"/>
              <w:snapToGrid w:val="0"/>
              <w:spacing w:line="300" w:lineRule="exact"/>
              <w:jc w:val="center"/>
              <w:rPr>
                <w:rFonts w:ascii="Times New Roman" w:hAnsi="Times New Roman"/>
                <w:color w:val="000000"/>
                <w:kern w:val="0"/>
                <w:szCs w:val="21"/>
              </w:rPr>
            </w:pPr>
          </w:p>
        </w:tc>
      </w:tr>
      <w:tr w14:paraId="5AE5260C">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3141CAD5">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12A502EF">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678FEA">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6DBF030B">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23B5EE72">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1CEE565">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3801EB04">
            <w:pPr>
              <w:widowControl/>
              <w:adjustRightInd w:val="0"/>
              <w:snapToGrid w:val="0"/>
              <w:spacing w:line="300" w:lineRule="exact"/>
              <w:jc w:val="center"/>
              <w:rPr>
                <w:rFonts w:ascii="Times New Roman" w:hAnsi="Times New Roman"/>
                <w:color w:val="000000"/>
                <w:kern w:val="0"/>
                <w:szCs w:val="21"/>
              </w:rPr>
            </w:pPr>
          </w:p>
        </w:tc>
      </w:tr>
      <w:tr w14:paraId="2D041289">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61714A77">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0896FA36">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50D2E7">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37C4E15E">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4" w:space="0"/>
              <w:right w:val="single" w:color="auto" w:sz="4" w:space="0"/>
            </w:tcBorders>
            <w:noWrap w:val="0"/>
            <w:vAlign w:val="center"/>
          </w:tcPr>
          <w:p w14:paraId="6BADDA4A">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4AB5C078">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4FE9B6DE">
            <w:pPr>
              <w:widowControl/>
              <w:adjustRightInd w:val="0"/>
              <w:snapToGrid w:val="0"/>
              <w:spacing w:line="300" w:lineRule="exact"/>
              <w:jc w:val="center"/>
              <w:rPr>
                <w:rFonts w:ascii="Times New Roman" w:hAnsi="Times New Roman"/>
                <w:color w:val="000000"/>
                <w:kern w:val="0"/>
                <w:szCs w:val="21"/>
              </w:rPr>
            </w:pPr>
          </w:p>
        </w:tc>
      </w:tr>
      <w:tr w14:paraId="7DEA0087">
        <w:tblPrEx>
          <w:tblCellMar>
            <w:top w:w="0" w:type="dxa"/>
            <w:left w:w="108" w:type="dxa"/>
            <w:bottom w:w="0" w:type="dxa"/>
            <w:right w:w="108" w:type="dxa"/>
          </w:tblCellMar>
        </w:tblPrEx>
        <w:trPr>
          <w:cantSplit/>
          <w:trHeight w:val="624" w:hRule="exac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12EB1D84">
            <w:pPr>
              <w:widowControl/>
              <w:adjustRightInd w:val="0"/>
              <w:snapToGrid w:val="0"/>
              <w:spacing w:line="300" w:lineRule="exact"/>
              <w:jc w:val="center"/>
              <w:rPr>
                <w:rFonts w:ascii="Times New Roman" w:hAnsi="Times New Roman"/>
                <w:color w:val="000000"/>
                <w:kern w:val="0"/>
                <w:szCs w:val="21"/>
              </w:rPr>
            </w:pPr>
            <w:r>
              <w:rPr>
                <w:rFonts w:ascii="Times New Roman" w:hAnsi="Times New Roman"/>
                <w:color w:val="000000"/>
                <w:kern w:val="0"/>
                <w:szCs w:val="21"/>
              </w:rPr>
              <w:t>合计</w:t>
            </w:r>
          </w:p>
        </w:tc>
        <w:tc>
          <w:tcPr>
            <w:tcW w:w="1842" w:type="dxa"/>
            <w:tcBorders>
              <w:top w:val="single" w:color="auto" w:sz="4" w:space="0"/>
              <w:left w:val="nil"/>
              <w:bottom w:val="single" w:color="auto" w:sz="4" w:space="0"/>
              <w:right w:val="single" w:color="auto" w:sz="4" w:space="0"/>
            </w:tcBorders>
            <w:noWrap w:val="0"/>
            <w:vAlign w:val="center"/>
          </w:tcPr>
          <w:p w14:paraId="06C17BB7">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7A3099">
            <w:pPr>
              <w:widowControl/>
              <w:adjustRightInd w:val="0"/>
              <w:snapToGrid w:val="0"/>
              <w:spacing w:line="300" w:lineRule="exact"/>
              <w:jc w:val="center"/>
              <w:rPr>
                <w:rFonts w:ascii="Times New Roman" w:hAnsi="Times New Roman"/>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B6F4D87">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650F78">
            <w:pPr>
              <w:widowControl/>
              <w:adjustRightInd w:val="0"/>
              <w:snapToGrid w:val="0"/>
              <w:spacing w:line="300" w:lineRule="exact"/>
              <w:jc w:val="center"/>
              <w:rPr>
                <w:rFonts w:ascii="Times New Roman" w:hAnsi="Times New Roman"/>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47644E">
            <w:pPr>
              <w:widowControl/>
              <w:adjustRightInd w:val="0"/>
              <w:snapToGrid w:val="0"/>
              <w:spacing w:line="300" w:lineRule="exact"/>
              <w:jc w:val="center"/>
              <w:rPr>
                <w:rFonts w:ascii="Times New Roman" w:hAnsi="Times New Roman"/>
                <w:color w:val="000000"/>
                <w:kern w:val="0"/>
                <w:szCs w:val="21"/>
              </w:rPr>
            </w:pPr>
          </w:p>
        </w:tc>
        <w:tc>
          <w:tcPr>
            <w:tcW w:w="1524" w:type="dxa"/>
            <w:tcBorders>
              <w:top w:val="single" w:color="auto" w:sz="4" w:space="0"/>
              <w:left w:val="nil"/>
              <w:bottom w:val="single" w:color="auto" w:sz="4" w:space="0"/>
              <w:right w:val="single" w:color="auto" w:sz="4" w:space="0"/>
            </w:tcBorders>
            <w:noWrap w:val="0"/>
            <w:vAlign w:val="center"/>
          </w:tcPr>
          <w:p w14:paraId="123C5DA8">
            <w:pPr>
              <w:widowControl/>
              <w:adjustRightInd w:val="0"/>
              <w:snapToGrid w:val="0"/>
              <w:spacing w:line="300" w:lineRule="exact"/>
              <w:jc w:val="center"/>
              <w:rPr>
                <w:rFonts w:ascii="Times New Roman" w:hAnsi="Times New Roman"/>
                <w:color w:val="000000"/>
                <w:kern w:val="0"/>
                <w:szCs w:val="21"/>
              </w:rPr>
            </w:pPr>
          </w:p>
        </w:tc>
      </w:tr>
      <w:tr w14:paraId="22C56FDB">
        <w:tblPrEx>
          <w:tblCellMar>
            <w:top w:w="0" w:type="dxa"/>
            <w:left w:w="108" w:type="dxa"/>
            <w:bottom w:w="0" w:type="dxa"/>
            <w:right w:w="108" w:type="dxa"/>
          </w:tblCellMar>
        </w:tblPrEx>
        <w:trPr>
          <w:cantSplit/>
          <w:trHeight w:val="1222" w:hRule="atLeast"/>
          <w:jc w:val="center"/>
        </w:trPr>
        <w:tc>
          <w:tcPr>
            <w:tcW w:w="9892" w:type="dxa"/>
            <w:gridSpan w:val="7"/>
            <w:tcBorders>
              <w:top w:val="single" w:color="auto" w:sz="4" w:space="0"/>
              <w:left w:val="single" w:color="auto" w:sz="4" w:space="0"/>
              <w:bottom w:val="single" w:color="auto" w:sz="4" w:space="0"/>
              <w:right w:val="single" w:color="auto" w:sz="4" w:space="0"/>
            </w:tcBorders>
            <w:noWrap w:val="0"/>
            <w:vAlign w:val="center"/>
          </w:tcPr>
          <w:p w14:paraId="7A936EC7">
            <w:pPr>
              <w:widowControl/>
              <w:adjustRightInd w:val="0"/>
              <w:snapToGrid w:val="0"/>
              <w:spacing w:line="300" w:lineRule="exact"/>
              <w:jc w:val="left"/>
              <w:rPr>
                <w:rFonts w:ascii="Times New Roman" w:hAnsi="Times New Roman"/>
                <w:color w:val="000000"/>
                <w:kern w:val="0"/>
                <w:szCs w:val="21"/>
              </w:rPr>
            </w:pPr>
            <w:r>
              <w:rPr>
                <w:rFonts w:hint="eastAsia" w:ascii="Times New Roman" w:hAnsi="Times New Roman"/>
                <w:color w:val="000000"/>
                <w:kern w:val="0"/>
                <w:szCs w:val="21"/>
              </w:rPr>
              <w:t>说明：</w:t>
            </w:r>
          </w:p>
          <w:p w14:paraId="0C5FB3F4">
            <w:pPr>
              <w:widowControl/>
              <w:adjustRightInd w:val="0"/>
              <w:snapToGrid w:val="0"/>
              <w:spacing w:line="300" w:lineRule="exact"/>
              <w:jc w:val="left"/>
              <w:rPr>
                <w:rFonts w:ascii="Times New Roman" w:hAnsi="Times New Roman"/>
                <w:color w:val="000000"/>
              </w:rPr>
            </w:pPr>
            <w:r>
              <w:rPr>
                <w:rFonts w:ascii="Times New Roman" w:hAnsi="Times New Roman"/>
                <w:color w:val="000000"/>
              </w:rPr>
              <w:t>面积（亩）和重量（吨）按补贴标准进行选择并填写，</w:t>
            </w:r>
            <w:r>
              <w:rPr>
                <w:rFonts w:hint="eastAsia" w:ascii="Times New Roman" w:hAnsi="Times New Roman"/>
                <w:color w:val="000000"/>
              </w:rPr>
              <w:t>如按亩补贴的，只需填写面积即可</w:t>
            </w:r>
            <w:r>
              <w:rPr>
                <w:rFonts w:ascii="Times New Roman" w:hAnsi="Times New Roman"/>
                <w:color w:val="000000"/>
              </w:rPr>
              <w:t>。</w:t>
            </w:r>
          </w:p>
        </w:tc>
      </w:tr>
    </w:tbl>
    <w:p w14:paraId="35E8E9EF">
      <w:pPr>
        <w:adjustRightInd w:val="0"/>
        <w:snapToGrid w:val="0"/>
        <w:spacing w:before="156" w:beforeLines="50" w:line="400" w:lineRule="exact"/>
        <w:rPr>
          <w:rFonts w:ascii="Times New Roman" w:hAnsi="Times New Roman" w:eastAsia="仿宋_GB2312"/>
          <w:color w:val="000000"/>
          <w:sz w:val="28"/>
          <w:szCs w:val="28"/>
        </w:rPr>
      </w:pPr>
    </w:p>
    <w:p w14:paraId="2EDD6E57">
      <w:pPr>
        <w:adjustRightInd w:val="0"/>
        <w:snapToGrid w:val="0"/>
        <w:spacing w:before="156" w:beforeLines="50" w:line="400" w:lineRule="exact"/>
        <w:rPr>
          <w:rFonts w:ascii="Times New Roman" w:hAnsi="Times New Roman" w:eastAsia="仿宋_GB2312"/>
          <w:color w:val="000000"/>
          <w:sz w:val="28"/>
          <w:szCs w:val="28"/>
          <w:u w:val="single"/>
        </w:rPr>
        <w:sectPr>
          <w:pgSz w:w="11906" w:h="16838"/>
          <w:pgMar w:top="2154" w:right="1287" w:bottom="2041" w:left="1587" w:header="851" w:footer="992" w:gutter="0"/>
          <w:cols w:space="720" w:num="1"/>
          <w:rtlGutter w:val="0"/>
          <w:docGrid w:type="lines" w:linePitch="312" w:charSpace="0"/>
        </w:sectPr>
      </w:pPr>
      <w:r>
        <w:rPr>
          <w:rFonts w:ascii="Times New Roman" w:hAnsi="Times New Roman" w:eastAsia="仿宋_GB2312"/>
          <w:color w:val="000000"/>
          <w:sz w:val="28"/>
          <w:szCs w:val="28"/>
        </w:rPr>
        <w:t>填报人：</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联系电话：</w:t>
      </w:r>
      <w:r>
        <w:rPr>
          <w:rFonts w:ascii="Times New Roman" w:hAnsi="Times New Roman" w:eastAsia="仿宋_GB2312"/>
          <w:color w:val="000000"/>
          <w:sz w:val="28"/>
          <w:szCs w:val="28"/>
          <w:u w:val="single"/>
        </w:rPr>
        <w:t xml:space="preserve">                   </w:t>
      </w:r>
    </w:p>
    <w:p w14:paraId="60090FEA">
      <w:pPr>
        <w:pStyle w:val="9"/>
        <w:autoSpaceDE/>
        <w:autoSpaceDN/>
        <w:snapToGrid w:val="0"/>
        <w:spacing w:line="600" w:lineRule="exact"/>
        <w:rPr>
          <w:rFonts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附件</w:t>
      </w:r>
      <w:r>
        <w:rPr>
          <w:rFonts w:ascii="方正黑体_GBK" w:hAnsi="方正黑体_GBK" w:eastAsia="方正黑体_GBK" w:cs="方正黑体_GBK"/>
          <w:snapToGrid w:val="0"/>
          <w:kern w:val="21"/>
          <w:sz w:val="32"/>
          <w:szCs w:val="32"/>
        </w:rPr>
        <w:t>12</w:t>
      </w:r>
    </w:p>
    <w:p w14:paraId="3D60F627"/>
    <w:p w14:paraId="76C471DC">
      <w:pPr>
        <w:pStyle w:val="3"/>
        <w:widowControl/>
        <w:spacing w:before="0" w:after="0" w:line="520" w:lineRule="exact"/>
        <w:jc w:val="center"/>
        <w:rPr>
          <w:rFonts w:ascii="方正小标宋_GBK" w:hAnsi="方正小标宋_GBK" w:eastAsia="方正小标宋_GBK" w:cs="方正小标宋_GBK"/>
          <w:b w:val="0"/>
          <w:bCs w:val="0"/>
          <w:color w:val="000000"/>
        </w:rPr>
      </w:pPr>
      <w:r>
        <w:rPr>
          <w:rFonts w:ascii="方正小标宋_GBK" w:hAnsi="方正小标宋_GBK" w:eastAsia="方正小标宋_GBK" w:cs="方正小标宋_GBK"/>
          <w:b w:val="0"/>
          <w:color w:val="000000"/>
        </w:rPr>
        <w:t>糖料蔗机械化除杂作业主体承诺书</w:t>
      </w:r>
    </w:p>
    <w:p w14:paraId="476A3CF7">
      <w:pPr>
        <w:widowControl/>
        <w:spacing w:line="520" w:lineRule="exact"/>
        <w:ind w:firstLine="640" w:firstLineChars="200"/>
        <w:rPr>
          <w:rFonts w:ascii="仿宋_GB2312" w:hAnsi="仿宋_GB2312" w:eastAsia="仿宋_GB2312" w:cs="仿宋_GB2312"/>
          <w:color w:val="000000"/>
          <w:kern w:val="0"/>
          <w:sz w:val="32"/>
          <w:szCs w:val="32"/>
          <w:lang w:bidi="ar"/>
        </w:rPr>
      </w:pPr>
    </w:p>
    <w:p w14:paraId="2333159A">
      <w:pPr>
        <w:widowControl/>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为严格遵守《2026年广西糖料蔗良法技术推广工作实施方案》相关要求，保障补贴资金使用规范、真实有效，本除杂点（以下简称</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承诺人</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）就2025/2026年榨季机械化除杂作业补贴申请相关事宜，郑重作出如下承诺：</w:t>
      </w:r>
    </w:p>
    <w:p w14:paraId="5F27EB61">
      <w:pPr>
        <w:widowControl/>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一、申请除杂补贴的原料蔗中，自2026年1月21日起至2025/2026年榨季结束，采用机收</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第一刀</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方式且进入本除杂点进行除杂的比例不低于80%，否则将自愿放弃本榨季除杂补贴资格。</w:t>
      </w:r>
    </w:p>
    <w:p w14:paraId="51DF0AD1">
      <w:pPr>
        <w:widowControl/>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二、建立健全补贴申请相关台账，收集、整理申请补贴所需的各类佐证材料，对材料的真实性、完整性、有效性负责，不提供虚假材料、伪造凭证或虚报作业量。</w:t>
      </w:r>
    </w:p>
    <w:p w14:paraId="659AAA0A">
      <w:pPr>
        <w:widowControl/>
        <w:spacing w:line="520" w:lineRule="exact"/>
        <w:ind w:firstLine="640" w:firstLineChars="200"/>
        <w:rPr>
          <w:rFonts w:ascii="仿宋_GB2312" w:hAnsi="仿宋_GB2312" w:eastAsia="仿宋_GB2312" w:cs="仿宋_GB2312"/>
          <w:color w:val="000000"/>
          <w:sz w:val="32"/>
          <w:szCs w:val="32"/>
        </w:rPr>
      </w:pP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、若承诺人存在备案数据不实、申报材料虚假、虚报作业量、未按要求标注机收</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第一刀</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毛蔗、拒绝配合检查等情形，承诺人自愿放弃本榨季除杂补贴资格，已领取的补贴资金自愿全额退回，并承担由此产生的一切法律责任和经济损失</w:t>
      </w:r>
      <w:r>
        <w:rPr>
          <w:rFonts w:hint="eastAsia" w:ascii="仿宋_GB2312" w:hAnsi="仿宋_GB2312" w:eastAsia="仿宋_GB2312" w:cs="仿宋_GB2312"/>
          <w:color w:val="000000"/>
          <w:kern w:val="0"/>
          <w:sz w:val="32"/>
          <w:szCs w:val="32"/>
          <w:lang w:bidi="ar"/>
        </w:rPr>
        <w:t>。</w:t>
      </w:r>
    </w:p>
    <w:p w14:paraId="53C60A68">
      <w:pPr>
        <w:widowControl/>
        <w:spacing w:line="520" w:lineRule="exact"/>
        <w:ind w:firstLine="640" w:firstLineChars="200"/>
        <w:rPr>
          <w:rFonts w:ascii="仿宋_GB2312" w:hAnsi="仿宋_GB2312" w:eastAsia="仿宋_GB2312" w:cs="仿宋_GB2312"/>
          <w:color w:val="000000"/>
          <w:kern w:val="0"/>
          <w:sz w:val="32"/>
          <w:szCs w:val="32"/>
          <w:lang w:bidi="ar"/>
        </w:rPr>
      </w:pPr>
    </w:p>
    <w:p w14:paraId="6D61DA3A">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承诺人（盖章）：________________________</w:t>
      </w:r>
    </w:p>
    <w:p w14:paraId="27534E83">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法定代表人/负责人（签字）：____________</w:t>
      </w:r>
    </w:p>
    <w:p w14:paraId="136570DC">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联系电话：____________________________</w:t>
      </w:r>
    </w:p>
    <w:p w14:paraId="591CE93A">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签订日期：______年____月____日</w:t>
      </w:r>
    </w:p>
    <w:p w14:paraId="27A1F0E1">
      <w:pPr>
        <w:spacing w:line="520" w:lineRule="exact"/>
        <w:rPr>
          <w:rFonts w:hint="eastAsia"/>
          <w:color w:val="000000"/>
        </w:rPr>
        <w:sectPr>
          <w:pgSz w:w="11906" w:h="16838"/>
          <w:pgMar w:top="2154" w:right="1287" w:bottom="2041" w:left="1587" w:header="851" w:footer="992" w:gutter="0"/>
          <w:cols w:space="720" w:num="1"/>
          <w:rtlGutter w:val="0"/>
          <w:docGrid w:type="lines" w:linePitch="312" w:charSpace="0"/>
        </w:sectPr>
      </w:pPr>
    </w:p>
    <w:p w14:paraId="4E50E8D0">
      <w:pPr>
        <w:pStyle w:val="9"/>
        <w:autoSpaceDE/>
        <w:autoSpaceDN/>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附件13</w:t>
      </w:r>
    </w:p>
    <w:p w14:paraId="05415D6C">
      <w:pPr>
        <w:adjustRightInd w:val="0"/>
        <w:snapToGrid w:val="0"/>
        <w:spacing w:line="580" w:lineRule="exact"/>
        <w:ind w:left="1077" w:leftChars="513" w:firstLine="880" w:firstLineChars="200"/>
        <w:rPr>
          <w:rFonts w:ascii="黑体" w:hAnsi="黑体" w:eastAsia="黑体" w:cs="方正仿宋_GBK"/>
          <w:snapToGrid w:val="0"/>
          <w:color w:val="000000"/>
          <w:kern w:val="21"/>
          <w:sz w:val="44"/>
          <w:szCs w:val="44"/>
        </w:rPr>
      </w:pPr>
      <w:r>
        <w:rPr>
          <w:rFonts w:hint="eastAsia" w:ascii="黑体" w:hAnsi="黑体" w:eastAsia="黑体" w:cs="方正仿宋_GBK"/>
          <w:snapToGrid w:val="0"/>
          <w:color w:val="000000"/>
          <w:kern w:val="21"/>
          <w:sz w:val="44"/>
          <w:szCs w:val="44"/>
        </w:rPr>
        <w:t>2</w:t>
      </w:r>
      <w:r>
        <w:rPr>
          <w:rFonts w:ascii="黑体" w:hAnsi="黑体" w:eastAsia="黑体" w:cs="方正仿宋_GBK"/>
          <w:snapToGrid w:val="0"/>
          <w:color w:val="000000"/>
          <w:kern w:val="21"/>
          <w:sz w:val="44"/>
          <w:szCs w:val="44"/>
        </w:rPr>
        <w:t>025/2026</w:t>
      </w:r>
      <w:r>
        <w:rPr>
          <w:rFonts w:hint="eastAsia" w:ascii="黑体" w:hAnsi="黑体" w:eastAsia="黑体" w:cs="方正仿宋_GBK"/>
          <w:snapToGrid w:val="0"/>
          <w:color w:val="000000"/>
          <w:kern w:val="21"/>
          <w:sz w:val="44"/>
          <w:szCs w:val="44"/>
        </w:rPr>
        <w:t>榨季第</w:t>
      </w:r>
      <w:r>
        <w:rPr>
          <w:rFonts w:ascii="黑体" w:hAnsi="黑体" w:eastAsia="黑体"/>
          <w:color w:val="000000"/>
          <w:sz w:val="44"/>
          <w:szCs w:val="44"/>
          <w:u w:val="single"/>
        </w:rPr>
        <w:t xml:space="preserve">   </w:t>
      </w:r>
      <w:r>
        <w:rPr>
          <w:rFonts w:hint="eastAsia" w:ascii="黑体" w:hAnsi="黑体" w:eastAsia="黑体" w:cs="方正仿宋_GBK"/>
          <w:snapToGrid w:val="0"/>
          <w:color w:val="000000"/>
          <w:kern w:val="21"/>
          <w:sz w:val="44"/>
          <w:szCs w:val="44"/>
        </w:rPr>
        <w:t>批机收</w:t>
      </w:r>
      <w:r>
        <w:rPr>
          <w:rFonts w:hint="eastAsia" w:ascii="仿宋_GB2312" w:hAnsi="仿宋_GB2312" w:eastAsia="仿宋_GB2312" w:cs="仿宋_GB2312"/>
          <w:snapToGrid w:val="0"/>
          <w:color w:val="000000"/>
          <w:kern w:val="21"/>
          <w:sz w:val="44"/>
          <w:szCs w:val="44"/>
        </w:rPr>
        <w:t>“</w:t>
      </w:r>
      <w:r>
        <w:rPr>
          <w:rFonts w:hint="eastAsia" w:ascii="黑体" w:hAnsi="黑体" w:eastAsia="黑体" w:cs="方正仿宋_GBK"/>
          <w:snapToGrid w:val="0"/>
          <w:color w:val="000000"/>
          <w:kern w:val="21"/>
          <w:sz w:val="44"/>
          <w:szCs w:val="44"/>
        </w:rPr>
        <w:t>第一刀</w:t>
      </w:r>
      <w:r>
        <w:rPr>
          <w:rFonts w:hint="eastAsia" w:ascii="仿宋_GB2312" w:hAnsi="仿宋_GB2312" w:eastAsia="仿宋_GB2312" w:cs="仿宋_GB2312"/>
          <w:snapToGrid w:val="0"/>
          <w:color w:val="000000"/>
          <w:kern w:val="21"/>
          <w:sz w:val="44"/>
          <w:szCs w:val="44"/>
        </w:rPr>
        <w:t>”</w:t>
      </w:r>
      <w:r>
        <w:rPr>
          <w:rFonts w:hint="eastAsia" w:ascii="黑体" w:hAnsi="黑体" w:eastAsia="黑体" w:cs="方正仿宋_GBK"/>
          <w:snapToGrid w:val="0"/>
          <w:color w:val="000000"/>
          <w:kern w:val="21"/>
          <w:sz w:val="44"/>
          <w:szCs w:val="44"/>
        </w:rPr>
        <w:t>毛蔗登记表</w:t>
      </w:r>
    </w:p>
    <w:p w14:paraId="09516579">
      <w:pPr>
        <w:pStyle w:val="4"/>
        <w:jc w:val="center"/>
        <w:rPr>
          <w:rFonts w:hint="eastAsia" w:ascii="楷体_GB2312" w:hAnsi="方正仿宋_GBK" w:eastAsia="楷体_GB2312" w:cs="方正仿宋_GBK"/>
          <w:snapToGrid w:val="0"/>
          <w:color w:val="000000"/>
          <w:kern w:val="21"/>
        </w:rPr>
      </w:pPr>
      <w:r>
        <w:rPr>
          <w:rFonts w:hint="eastAsia" w:ascii="楷体_GB2312" w:hAnsi="方正仿宋_GBK" w:eastAsia="楷体_GB2312" w:cs="方正仿宋_GBK"/>
          <w:snapToGrid w:val="0"/>
          <w:color w:val="000000"/>
          <w:kern w:val="21"/>
        </w:rPr>
        <w:t>（示范文本）</w:t>
      </w:r>
    </w:p>
    <w:p w14:paraId="49ACD3A5">
      <w:pPr>
        <w:adjustRightInd w:val="0"/>
        <w:snapToGrid w:val="0"/>
        <w:spacing w:line="300" w:lineRule="exact"/>
        <w:jc w:val="left"/>
        <w:rPr>
          <w:rFonts w:ascii="Times New Roman" w:hAnsi="Times New Roman"/>
          <w:color w:val="000000"/>
          <w:szCs w:val="21"/>
          <w:u w:val="single"/>
        </w:rPr>
      </w:pPr>
      <w:r>
        <w:rPr>
          <w:rFonts w:hint="eastAsia" w:ascii="Times New Roman" w:hAnsi="Times New Roman"/>
          <w:color w:val="000000"/>
          <w:szCs w:val="21"/>
          <w:shd w:val="clear" w:color="auto" w:fill="FFFFFF"/>
        </w:rPr>
        <w:t>除杂作业主体（</w:t>
      </w:r>
      <w:r>
        <w:rPr>
          <w:rFonts w:ascii="Times New Roman" w:hAnsi="Times New Roman"/>
          <w:color w:val="000000"/>
          <w:szCs w:val="21"/>
          <w:shd w:val="clear" w:color="auto" w:fill="FFFFFF"/>
        </w:rPr>
        <w:t>个人</w:t>
      </w:r>
      <w:r>
        <w:rPr>
          <w:rFonts w:hint="eastAsia" w:ascii="Times New Roman" w:hAnsi="Times New Roman"/>
          <w:color w:val="000000"/>
          <w:szCs w:val="21"/>
          <w:shd w:val="clear" w:color="auto" w:fill="FFFFFF"/>
        </w:rPr>
        <w:t>或</w:t>
      </w:r>
      <w:r>
        <w:rPr>
          <w:rFonts w:ascii="Times New Roman" w:hAnsi="Times New Roman"/>
          <w:color w:val="000000"/>
          <w:szCs w:val="21"/>
          <w:shd w:val="clear" w:color="auto" w:fill="FFFFFF"/>
        </w:rPr>
        <w:t>组织）</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ascii="Times New Roman" w:hAnsi="Times New Roman"/>
          <w:color w:val="000000"/>
          <w:szCs w:val="21"/>
        </w:rPr>
        <w:t>身份证号码（统一社会信用代码）:</w:t>
      </w:r>
      <w:r>
        <w:rPr>
          <w:rFonts w:ascii="Times New Roman" w:hAnsi="Times New Roman"/>
          <w:color w:val="000000"/>
          <w:szCs w:val="21"/>
          <w:u w:val="single"/>
        </w:rPr>
        <w:t xml:space="preserve">                  </w:t>
      </w:r>
      <w:r>
        <w:rPr>
          <w:rFonts w:ascii="Times New Roman" w:hAnsi="Times New Roman"/>
          <w:color w:val="000000"/>
          <w:szCs w:val="21"/>
        </w:rPr>
        <w:t>联系电话：</w:t>
      </w:r>
      <w:r>
        <w:rPr>
          <w:rFonts w:ascii="Times New Roman" w:hAnsi="Times New Roman"/>
          <w:color w:val="000000"/>
          <w:szCs w:val="21"/>
          <w:u w:val="single"/>
        </w:rPr>
        <w:t xml:space="preserve">               </w:t>
      </w:r>
    </w:p>
    <w:p w14:paraId="32816792">
      <w:pPr>
        <w:adjustRightInd w:val="0"/>
        <w:snapToGrid w:val="0"/>
        <w:spacing w:line="300" w:lineRule="exact"/>
        <w:jc w:val="left"/>
        <w:rPr>
          <w:color w:val="000000"/>
        </w:rPr>
      </w:pPr>
      <w:r>
        <w:rPr>
          <w:rFonts w:hint="eastAsia" w:ascii="Times New Roman" w:hAnsi="Times New Roman"/>
          <w:color w:val="000000"/>
          <w:szCs w:val="21"/>
          <w:u w:val="single"/>
        </w:rPr>
        <w:t>登记</w:t>
      </w:r>
      <w:r>
        <w:rPr>
          <w:rFonts w:ascii="Times New Roman" w:hAnsi="Times New Roman"/>
          <w:color w:val="000000"/>
          <w:szCs w:val="21"/>
        </w:rPr>
        <w:t>时间：</w:t>
      </w:r>
      <w:r>
        <w:rPr>
          <w:rFonts w:ascii="Times New Roman" w:hAnsi="Times New Roman"/>
          <w:color w:val="000000"/>
          <w:szCs w:val="21"/>
          <w:u w:val="single"/>
        </w:rPr>
        <w:t xml:space="preserve">      </w:t>
      </w:r>
      <w:r>
        <w:rPr>
          <w:rFonts w:ascii="Times New Roman" w:hAnsi="Times New Roman"/>
          <w:color w:val="000000"/>
          <w:szCs w:val="21"/>
        </w:rPr>
        <w:t>年</w:t>
      </w:r>
      <w:r>
        <w:rPr>
          <w:rFonts w:ascii="Times New Roman" w:hAnsi="Times New Roman"/>
          <w:color w:val="000000"/>
          <w:szCs w:val="21"/>
          <w:u w:val="single"/>
        </w:rPr>
        <w:t xml:space="preserve">    </w:t>
      </w:r>
      <w:r>
        <w:rPr>
          <w:rFonts w:ascii="Times New Roman" w:hAnsi="Times New Roman"/>
          <w:color w:val="000000"/>
          <w:szCs w:val="21"/>
        </w:rPr>
        <w:t>月</w:t>
      </w:r>
      <w:r>
        <w:rPr>
          <w:rFonts w:ascii="Times New Roman" w:hAnsi="Times New Roman"/>
          <w:color w:val="000000"/>
          <w:szCs w:val="21"/>
          <w:u w:val="single"/>
        </w:rPr>
        <w:t xml:space="preserve">    </w:t>
      </w:r>
      <w:r>
        <w:rPr>
          <w:rFonts w:ascii="Times New Roman" w:hAnsi="Times New Roman"/>
          <w:color w:val="000000"/>
          <w:szCs w:val="21"/>
        </w:rPr>
        <w:t>日</w:t>
      </w:r>
    </w:p>
    <w:tbl>
      <w:tblPr>
        <w:tblStyle w:val="7"/>
        <w:tblW w:w="12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
        <w:gridCol w:w="1843"/>
        <w:gridCol w:w="2126"/>
        <w:gridCol w:w="3127"/>
        <w:gridCol w:w="2266"/>
        <w:gridCol w:w="2316"/>
      </w:tblGrid>
      <w:tr w14:paraId="29D7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3" w:hRule="atLeast"/>
          <w:jc w:val="center"/>
        </w:trPr>
        <w:tc>
          <w:tcPr>
            <w:tcW w:w="895" w:type="dxa"/>
            <w:vMerge w:val="restart"/>
            <w:noWrap/>
            <w:vAlign w:val="center"/>
          </w:tcPr>
          <w:p w14:paraId="64BA83D0">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序号</w:t>
            </w:r>
          </w:p>
        </w:tc>
        <w:tc>
          <w:tcPr>
            <w:tcW w:w="7096" w:type="dxa"/>
            <w:gridSpan w:val="3"/>
            <w:noWrap/>
            <w:vAlign w:val="center"/>
          </w:tcPr>
          <w:p w14:paraId="78876508">
            <w:pPr>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种植主体信息</w:t>
            </w:r>
          </w:p>
        </w:tc>
        <w:tc>
          <w:tcPr>
            <w:tcW w:w="2266" w:type="dxa"/>
            <w:vMerge w:val="restart"/>
            <w:noWrap/>
            <w:vAlign w:val="center"/>
          </w:tcPr>
          <w:p w14:paraId="3B16EAC4">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机收</w:t>
            </w:r>
            <w:r>
              <w:rPr>
                <w:rFonts w:hint="eastAsia" w:ascii="仿宋_GB2312" w:hAnsi="仿宋_GB2312" w:eastAsia="仿宋_GB2312" w:cs="仿宋_GB2312"/>
                <w:color w:val="000000"/>
                <w:kern w:val="0"/>
                <w:sz w:val="20"/>
                <w:szCs w:val="20"/>
              </w:rPr>
              <w:t>“</w:t>
            </w:r>
            <w:r>
              <w:rPr>
                <w:rFonts w:hint="eastAsia" w:ascii="Times New Roman" w:hAnsi="Times New Roman" w:eastAsia="黑体"/>
                <w:color w:val="000000"/>
                <w:kern w:val="0"/>
                <w:sz w:val="20"/>
                <w:szCs w:val="20"/>
              </w:rPr>
              <w:t>第一刀</w:t>
            </w:r>
            <w:r>
              <w:rPr>
                <w:rFonts w:hint="eastAsia" w:ascii="仿宋_GB2312" w:hAnsi="仿宋_GB2312" w:eastAsia="仿宋_GB2312" w:cs="仿宋_GB2312"/>
                <w:color w:val="000000"/>
                <w:kern w:val="0"/>
                <w:sz w:val="20"/>
                <w:szCs w:val="20"/>
              </w:rPr>
              <w:t>”</w:t>
            </w:r>
            <w:r>
              <w:rPr>
                <w:rFonts w:hint="eastAsia" w:ascii="Times New Roman" w:hAnsi="Times New Roman" w:eastAsia="黑体"/>
                <w:color w:val="000000"/>
                <w:kern w:val="0"/>
                <w:sz w:val="20"/>
                <w:szCs w:val="20"/>
              </w:rPr>
              <w:t>毛蔗</w:t>
            </w:r>
          </w:p>
          <w:p w14:paraId="3430803B">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数量（吨或亩）</w:t>
            </w:r>
          </w:p>
        </w:tc>
        <w:tc>
          <w:tcPr>
            <w:tcW w:w="2316" w:type="dxa"/>
            <w:vMerge w:val="restart"/>
            <w:noWrap/>
            <w:vAlign w:val="center"/>
          </w:tcPr>
          <w:p w14:paraId="0421B3CF">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种植主体签字</w:t>
            </w:r>
          </w:p>
        </w:tc>
      </w:tr>
      <w:tr w14:paraId="5045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895" w:type="dxa"/>
            <w:vMerge w:val="continue"/>
            <w:noWrap/>
            <w:vAlign w:val="center"/>
          </w:tcPr>
          <w:p w14:paraId="6FF21E67">
            <w:pPr>
              <w:widowControl/>
              <w:adjustRightInd w:val="0"/>
              <w:snapToGrid w:val="0"/>
              <w:spacing w:line="300" w:lineRule="exact"/>
              <w:jc w:val="center"/>
              <w:rPr>
                <w:rFonts w:ascii="Times New Roman" w:hAnsi="Times New Roman" w:eastAsia="黑体"/>
                <w:color w:val="000000"/>
                <w:kern w:val="0"/>
                <w:sz w:val="18"/>
                <w:szCs w:val="18"/>
              </w:rPr>
            </w:pPr>
          </w:p>
        </w:tc>
        <w:tc>
          <w:tcPr>
            <w:tcW w:w="1843" w:type="dxa"/>
            <w:noWrap/>
            <w:vAlign w:val="center"/>
          </w:tcPr>
          <w:p w14:paraId="627B4664">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20"/>
                <w:szCs w:val="20"/>
              </w:rPr>
              <w:t>种植主体</w:t>
            </w:r>
            <w:r>
              <w:rPr>
                <w:rFonts w:hint="eastAsia" w:ascii="Times New Roman" w:hAnsi="Times New Roman" w:eastAsia="黑体"/>
                <w:color w:val="000000"/>
                <w:kern w:val="0"/>
                <w:sz w:val="20"/>
                <w:szCs w:val="20"/>
              </w:rPr>
              <w:t>名称</w:t>
            </w:r>
          </w:p>
        </w:tc>
        <w:tc>
          <w:tcPr>
            <w:tcW w:w="2126" w:type="dxa"/>
            <w:noWrap/>
            <w:vAlign w:val="center"/>
          </w:tcPr>
          <w:p w14:paraId="0D99FCE6">
            <w:pPr>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20"/>
                <w:szCs w:val="20"/>
              </w:rPr>
              <w:t>联系电话</w:t>
            </w:r>
          </w:p>
        </w:tc>
        <w:tc>
          <w:tcPr>
            <w:tcW w:w="3127" w:type="dxa"/>
            <w:noWrap/>
            <w:vAlign w:val="center"/>
          </w:tcPr>
          <w:p w14:paraId="44CA8A30">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身份证号码</w:t>
            </w:r>
          </w:p>
          <w:p w14:paraId="6ED43C9B">
            <w:pPr>
              <w:adjustRightInd w:val="0"/>
              <w:snapToGrid w:val="0"/>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20"/>
                <w:szCs w:val="20"/>
              </w:rPr>
              <w:t>（统一社会信用代码）</w:t>
            </w:r>
          </w:p>
        </w:tc>
        <w:tc>
          <w:tcPr>
            <w:tcW w:w="2266" w:type="dxa"/>
            <w:vMerge w:val="continue"/>
            <w:noWrap/>
            <w:vAlign w:val="center"/>
          </w:tcPr>
          <w:p w14:paraId="1C10B7A9">
            <w:pPr>
              <w:widowControl/>
              <w:adjustRightInd w:val="0"/>
              <w:snapToGrid w:val="0"/>
              <w:spacing w:line="300" w:lineRule="exact"/>
              <w:jc w:val="center"/>
              <w:rPr>
                <w:rFonts w:ascii="Times New Roman" w:hAnsi="Times New Roman" w:eastAsia="黑体"/>
                <w:color w:val="000000"/>
                <w:kern w:val="0"/>
                <w:sz w:val="20"/>
                <w:szCs w:val="20"/>
              </w:rPr>
            </w:pPr>
          </w:p>
        </w:tc>
        <w:tc>
          <w:tcPr>
            <w:tcW w:w="2316" w:type="dxa"/>
            <w:vMerge w:val="continue"/>
            <w:noWrap/>
            <w:vAlign w:val="center"/>
          </w:tcPr>
          <w:p w14:paraId="3DF1632A">
            <w:pPr>
              <w:widowControl/>
              <w:adjustRightInd w:val="0"/>
              <w:snapToGrid w:val="0"/>
              <w:spacing w:line="300" w:lineRule="exact"/>
              <w:jc w:val="center"/>
              <w:rPr>
                <w:rFonts w:ascii="Times New Roman" w:hAnsi="Times New Roman" w:eastAsia="黑体"/>
                <w:color w:val="000000"/>
                <w:kern w:val="0"/>
                <w:sz w:val="18"/>
                <w:szCs w:val="18"/>
              </w:rPr>
            </w:pPr>
          </w:p>
        </w:tc>
      </w:tr>
      <w:tr w14:paraId="2D4D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13" w:hRule="atLeast"/>
          <w:jc w:val="center"/>
        </w:trPr>
        <w:tc>
          <w:tcPr>
            <w:tcW w:w="895" w:type="dxa"/>
            <w:noWrap/>
            <w:vAlign w:val="center"/>
          </w:tcPr>
          <w:p w14:paraId="4106ECF0">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1</w:t>
            </w:r>
          </w:p>
        </w:tc>
        <w:tc>
          <w:tcPr>
            <w:tcW w:w="1843" w:type="dxa"/>
            <w:noWrap/>
            <w:vAlign w:val="center"/>
          </w:tcPr>
          <w:p w14:paraId="5D540418">
            <w:pPr>
              <w:widowControl/>
              <w:adjustRightInd w:val="0"/>
              <w:snapToGrid w:val="0"/>
              <w:spacing w:line="300" w:lineRule="exact"/>
              <w:jc w:val="center"/>
              <w:rPr>
                <w:rFonts w:ascii="Times New Roman" w:hAnsi="Times New Roman" w:eastAsia="黑体"/>
                <w:b/>
                <w:color w:val="000000"/>
                <w:kern w:val="0"/>
                <w:sz w:val="18"/>
                <w:szCs w:val="18"/>
              </w:rPr>
            </w:pPr>
            <w:r>
              <w:rPr>
                <w:rFonts w:ascii="Times New Roman" w:hAnsi="Times New Roman" w:eastAsia="黑体"/>
                <w:b/>
                <w:color w:val="000000"/>
                <w:kern w:val="0"/>
                <w:sz w:val="18"/>
                <w:szCs w:val="18"/>
              </w:rPr>
              <w:t>蔗农一</w:t>
            </w:r>
          </w:p>
        </w:tc>
        <w:tc>
          <w:tcPr>
            <w:tcW w:w="2126" w:type="dxa"/>
            <w:noWrap/>
            <w:vAlign w:val="center"/>
          </w:tcPr>
          <w:p w14:paraId="77992DF4">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7ECE1FD5">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6A538C1B">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3190E72C">
            <w:pPr>
              <w:widowControl/>
              <w:adjustRightInd w:val="0"/>
              <w:snapToGrid w:val="0"/>
              <w:spacing w:line="300" w:lineRule="exact"/>
              <w:jc w:val="center"/>
              <w:rPr>
                <w:rFonts w:ascii="Times New Roman" w:hAnsi="Times New Roman" w:eastAsia="黑体"/>
                <w:color w:val="000000"/>
                <w:kern w:val="0"/>
                <w:sz w:val="18"/>
                <w:szCs w:val="18"/>
              </w:rPr>
            </w:pPr>
          </w:p>
        </w:tc>
      </w:tr>
      <w:tr w14:paraId="77DD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895" w:type="dxa"/>
            <w:noWrap/>
            <w:vAlign w:val="center"/>
          </w:tcPr>
          <w:p w14:paraId="3F9B0BAB">
            <w:pPr>
              <w:widowControl/>
              <w:adjustRightInd w:val="0"/>
              <w:snapToGrid w:val="0"/>
              <w:spacing w:line="300" w:lineRule="exact"/>
              <w:jc w:val="center"/>
              <w:rPr>
                <w:rFonts w:ascii="Times New Roman" w:hAnsi="Times New Roman" w:eastAsia="黑体"/>
                <w:color w:val="000000"/>
                <w:kern w:val="0"/>
                <w:sz w:val="18"/>
                <w:szCs w:val="18"/>
              </w:rPr>
            </w:pPr>
          </w:p>
        </w:tc>
        <w:tc>
          <w:tcPr>
            <w:tcW w:w="1843" w:type="dxa"/>
            <w:noWrap/>
            <w:vAlign w:val="center"/>
          </w:tcPr>
          <w:p w14:paraId="08C2D682">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b/>
                <w:color w:val="000000"/>
                <w:kern w:val="0"/>
                <w:sz w:val="18"/>
                <w:szCs w:val="18"/>
              </w:rPr>
              <w:t>蔗农二</w:t>
            </w:r>
          </w:p>
        </w:tc>
        <w:tc>
          <w:tcPr>
            <w:tcW w:w="2126" w:type="dxa"/>
            <w:noWrap/>
            <w:vAlign w:val="center"/>
          </w:tcPr>
          <w:p w14:paraId="5B68DCF1">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23EE919C">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40898A6E">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738D57D5">
            <w:pPr>
              <w:widowControl/>
              <w:adjustRightInd w:val="0"/>
              <w:snapToGrid w:val="0"/>
              <w:spacing w:line="300" w:lineRule="exact"/>
              <w:jc w:val="center"/>
              <w:rPr>
                <w:rFonts w:ascii="Times New Roman" w:hAnsi="Times New Roman" w:eastAsia="黑体"/>
                <w:color w:val="000000"/>
                <w:kern w:val="0"/>
                <w:sz w:val="18"/>
                <w:szCs w:val="18"/>
              </w:rPr>
            </w:pPr>
          </w:p>
        </w:tc>
      </w:tr>
      <w:tr w14:paraId="3762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895" w:type="dxa"/>
            <w:noWrap/>
            <w:vAlign w:val="center"/>
          </w:tcPr>
          <w:p w14:paraId="2C1390E7">
            <w:pPr>
              <w:widowControl/>
              <w:adjustRightInd w:val="0"/>
              <w:snapToGrid w:val="0"/>
              <w:spacing w:line="300" w:lineRule="exact"/>
              <w:jc w:val="center"/>
              <w:rPr>
                <w:rFonts w:ascii="Times New Roman" w:hAnsi="Times New Roman" w:eastAsia="黑体"/>
                <w:color w:val="000000"/>
                <w:kern w:val="0"/>
                <w:sz w:val="18"/>
                <w:szCs w:val="18"/>
              </w:rPr>
            </w:pPr>
          </w:p>
        </w:tc>
        <w:tc>
          <w:tcPr>
            <w:tcW w:w="1843" w:type="dxa"/>
            <w:noWrap/>
            <w:vAlign w:val="center"/>
          </w:tcPr>
          <w:p w14:paraId="1866B848">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b/>
                <w:color w:val="000000"/>
                <w:kern w:val="0"/>
                <w:sz w:val="18"/>
                <w:szCs w:val="18"/>
              </w:rPr>
              <w:t>蔗农</w:t>
            </w:r>
            <w:r>
              <w:rPr>
                <w:rFonts w:hint="eastAsia" w:ascii="Times New Roman" w:hAnsi="Times New Roman" w:eastAsia="黑体"/>
                <w:b/>
                <w:color w:val="000000"/>
                <w:kern w:val="0"/>
                <w:sz w:val="18"/>
                <w:szCs w:val="18"/>
              </w:rPr>
              <w:t>三</w:t>
            </w:r>
          </w:p>
        </w:tc>
        <w:tc>
          <w:tcPr>
            <w:tcW w:w="2126" w:type="dxa"/>
            <w:noWrap/>
            <w:vAlign w:val="center"/>
          </w:tcPr>
          <w:p w14:paraId="67926A32">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041669A7">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21B913E6">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400448AD">
            <w:pPr>
              <w:widowControl/>
              <w:adjustRightInd w:val="0"/>
              <w:snapToGrid w:val="0"/>
              <w:spacing w:line="300" w:lineRule="exact"/>
              <w:jc w:val="center"/>
              <w:rPr>
                <w:rFonts w:ascii="Times New Roman" w:hAnsi="Times New Roman" w:eastAsia="黑体"/>
                <w:color w:val="000000"/>
                <w:kern w:val="0"/>
                <w:sz w:val="18"/>
                <w:szCs w:val="18"/>
              </w:rPr>
            </w:pPr>
          </w:p>
        </w:tc>
      </w:tr>
      <w:tr w14:paraId="7837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895" w:type="dxa"/>
            <w:noWrap/>
            <w:vAlign w:val="center"/>
          </w:tcPr>
          <w:p w14:paraId="6D010D25">
            <w:pPr>
              <w:widowControl/>
              <w:adjustRightInd w:val="0"/>
              <w:snapToGrid w:val="0"/>
              <w:spacing w:line="300" w:lineRule="exact"/>
              <w:jc w:val="center"/>
              <w:rPr>
                <w:rFonts w:ascii="Times New Roman" w:hAnsi="Times New Roman" w:eastAsia="黑体"/>
                <w:color w:val="000000"/>
                <w:kern w:val="0"/>
                <w:sz w:val="18"/>
                <w:szCs w:val="18"/>
              </w:rPr>
            </w:pPr>
          </w:p>
        </w:tc>
        <w:tc>
          <w:tcPr>
            <w:tcW w:w="1843" w:type="dxa"/>
            <w:noWrap/>
            <w:vAlign w:val="center"/>
          </w:tcPr>
          <w:p w14:paraId="5B7C1CED">
            <w:pPr>
              <w:widowControl/>
              <w:adjustRightInd w:val="0"/>
              <w:snapToGrid w:val="0"/>
              <w:spacing w:line="300" w:lineRule="exact"/>
              <w:jc w:val="center"/>
              <w:rPr>
                <w:rFonts w:ascii="Times New Roman" w:hAnsi="Times New Roman" w:eastAsia="黑体"/>
                <w:color w:val="000000"/>
                <w:kern w:val="0"/>
                <w:sz w:val="18"/>
                <w:szCs w:val="18"/>
              </w:rPr>
            </w:pPr>
          </w:p>
        </w:tc>
        <w:tc>
          <w:tcPr>
            <w:tcW w:w="2126" w:type="dxa"/>
            <w:noWrap/>
            <w:vAlign w:val="center"/>
          </w:tcPr>
          <w:p w14:paraId="4B12C695">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13A17C54">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15B5E4B2">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0CAE2444">
            <w:pPr>
              <w:widowControl/>
              <w:adjustRightInd w:val="0"/>
              <w:snapToGrid w:val="0"/>
              <w:spacing w:line="300" w:lineRule="exact"/>
              <w:jc w:val="center"/>
              <w:rPr>
                <w:rFonts w:ascii="Times New Roman" w:hAnsi="Times New Roman" w:eastAsia="黑体"/>
                <w:color w:val="000000"/>
                <w:kern w:val="0"/>
                <w:sz w:val="18"/>
                <w:szCs w:val="18"/>
              </w:rPr>
            </w:pPr>
          </w:p>
        </w:tc>
      </w:tr>
      <w:tr w14:paraId="15C5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895" w:type="dxa"/>
            <w:noWrap/>
            <w:vAlign w:val="center"/>
          </w:tcPr>
          <w:p w14:paraId="4DC59513">
            <w:pPr>
              <w:widowControl/>
              <w:adjustRightInd w:val="0"/>
              <w:snapToGrid w:val="0"/>
              <w:spacing w:line="300" w:lineRule="exact"/>
              <w:jc w:val="center"/>
              <w:rPr>
                <w:rFonts w:ascii="Times New Roman" w:hAnsi="Times New Roman" w:eastAsia="黑体"/>
                <w:b/>
                <w:color w:val="000000"/>
                <w:kern w:val="0"/>
                <w:sz w:val="18"/>
                <w:szCs w:val="18"/>
              </w:rPr>
            </w:pPr>
          </w:p>
        </w:tc>
        <w:tc>
          <w:tcPr>
            <w:tcW w:w="1843" w:type="dxa"/>
            <w:noWrap/>
            <w:vAlign w:val="center"/>
          </w:tcPr>
          <w:p w14:paraId="2BC6DA0B">
            <w:pPr>
              <w:widowControl/>
              <w:adjustRightInd w:val="0"/>
              <w:snapToGrid w:val="0"/>
              <w:spacing w:line="300" w:lineRule="exact"/>
              <w:jc w:val="center"/>
              <w:rPr>
                <w:rFonts w:ascii="Times New Roman" w:hAnsi="Times New Roman" w:eastAsia="黑体"/>
                <w:b/>
                <w:color w:val="000000"/>
                <w:kern w:val="0"/>
                <w:sz w:val="18"/>
                <w:szCs w:val="18"/>
              </w:rPr>
            </w:pPr>
            <w:r>
              <w:rPr>
                <w:rFonts w:hint="eastAsia" w:ascii="Times New Roman" w:hAnsi="Times New Roman" w:eastAsia="黑体"/>
                <w:b/>
                <w:color w:val="000000"/>
                <w:kern w:val="0"/>
                <w:sz w:val="18"/>
                <w:szCs w:val="18"/>
              </w:rPr>
              <w:t>合计</w:t>
            </w:r>
          </w:p>
        </w:tc>
        <w:tc>
          <w:tcPr>
            <w:tcW w:w="2126" w:type="dxa"/>
            <w:noWrap/>
            <w:vAlign w:val="center"/>
          </w:tcPr>
          <w:p w14:paraId="6053899A">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45F101ED">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5F123B13">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2E313CAC">
            <w:pPr>
              <w:widowControl/>
              <w:adjustRightInd w:val="0"/>
              <w:snapToGrid w:val="0"/>
              <w:spacing w:line="300" w:lineRule="exact"/>
              <w:jc w:val="center"/>
              <w:rPr>
                <w:rFonts w:ascii="Times New Roman" w:hAnsi="Times New Roman" w:eastAsia="黑体"/>
                <w:color w:val="000000"/>
                <w:kern w:val="0"/>
                <w:sz w:val="18"/>
                <w:szCs w:val="18"/>
              </w:rPr>
            </w:pPr>
          </w:p>
        </w:tc>
      </w:tr>
    </w:tbl>
    <w:p w14:paraId="74704D26">
      <w:pPr>
        <w:pStyle w:val="9"/>
        <w:autoSpaceDE/>
        <w:autoSpaceDN/>
        <w:snapToGrid w:val="0"/>
        <w:spacing w:line="600" w:lineRule="exact"/>
        <w:ind w:firstLine="220" w:firstLineChars="100"/>
        <w:rPr>
          <w:rFonts w:ascii="仿宋_GB2312" w:hAnsi="Times New Roman" w:eastAsia="仿宋_GB2312"/>
          <w:bCs/>
          <w:sz w:val="22"/>
          <w:szCs w:val="22"/>
        </w:rPr>
      </w:pPr>
    </w:p>
    <w:p w14:paraId="31E288D5">
      <w:pPr>
        <w:rPr>
          <w:color w:val="000000"/>
        </w:rPr>
      </w:pPr>
    </w:p>
    <w:p w14:paraId="2A028F44">
      <w:pPr>
        <w:pStyle w:val="9"/>
        <w:autoSpaceDE/>
        <w:autoSpaceDN/>
        <w:snapToGrid w:val="0"/>
        <w:spacing w:line="600" w:lineRule="exact"/>
        <w:ind w:firstLine="320" w:firstLineChars="100"/>
        <w:rPr>
          <w:rFonts w:ascii="Times New Roman" w:hAnsi="Times New Roman" w:eastAsia="黑体"/>
          <w:sz w:val="32"/>
          <w:szCs w:val="32"/>
        </w:rPr>
      </w:pPr>
    </w:p>
    <w:p w14:paraId="07CAB606">
      <w:pPr>
        <w:pStyle w:val="9"/>
        <w:autoSpaceDE/>
        <w:autoSpaceDN/>
        <w:snapToGrid w:val="0"/>
        <w:spacing w:line="600"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附件14</w:t>
      </w:r>
    </w:p>
    <w:p w14:paraId="2AE32E41">
      <w:pPr>
        <w:rPr>
          <w:rFonts w:hint="eastAsia" w:ascii="Calibri" w:hAnsi="Calibri" w:eastAsia="宋体"/>
          <w:sz w:val="21"/>
          <w:szCs w:val="24"/>
        </w:rPr>
      </w:pPr>
    </w:p>
    <w:p w14:paraId="1717F749">
      <w:pPr>
        <w:pStyle w:val="9"/>
        <w:autoSpaceDE/>
        <w:autoSpaceDN/>
        <w:snapToGrid w:val="0"/>
        <w:spacing w:line="600" w:lineRule="exact"/>
        <w:ind w:firstLine="440" w:firstLineChars="1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2025/2026榨季采用机收“第一刀”作业毛蔗汇总表</w:t>
      </w:r>
    </w:p>
    <w:p w14:paraId="57C3CF6F">
      <w:pPr>
        <w:adjustRightInd w:val="0"/>
        <w:snapToGrid w:val="0"/>
        <w:spacing w:line="600" w:lineRule="exact"/>
        <w:ind w:firstLine="160" w:firstLineChars="50"/>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205E4C04">
      <w:pPr>
        <w:spacing w:before="156" w:beforeLines="50" w:after="62" w:afterLines="20" w:line="500" w:lineRule="exact"/>
        <w:ind w:firstLine="1400" w:firstLineChars="5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除杂作业主体</w:t>
      </w:r>
      <w:r>
        <w:rPr>
          <w:rFonts w:ascii="Times New Roman" w:hAnsi="Times New Roman" w:eastAsia="仿宋_GB2312"/>
          <w:color w:val="000000"/>
          <w:sz w:val="28"/>
          <w:szCs w:val="28"/>
        </w:rPr>
        <w:t>（盖章）：</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填报时间：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日</w:t>
      </w:r>
    </w:p>
    <w:tbl>
      <w:tblPr>
        <w:tblStyle w:val="7"/>
        <w:tblW w:w="12698" w:type="dxa"/>
        <w:jc w:val="center"/>
        <w:tblLayout w:type="fixed"/>
        <w:tblCellMar>
          <w:top w:w="0" w:type="dxa"/>
          <w:left w:w="108" w:type="dxa"/>
          <w:bottom w:w="0" w:type="dxa"/>
          <w:right w:w="108" w:type="dxa"/>
        </w:tblCellMar>
      </w:tblPr>
      <w:tblGrid>
        <w:gridCol w:w="1389"/>
        <w:gridCol w:w="2268"/>
        <w:gridCol w:w="2410"/>
        <w:gridCol w:w="1842"/>
        <w:gridCol w:w="2552"/>
        <w:gridCol w:w="2237"/>
      </w:tblGrid>
      <w:tr w14:paraId="12C929A9">
        <w:tblPrEx>
          <w:tblCellMar>
            <w:top w:w="0" w:type="dxa"/>
            <w:left w:w="108" w:type="dxa"/>
            <w:bottom w:w="0" w:type="dxa"/>
            <w:right w:w="108" w:type="dxa"/>
          </w:tblCellMar>
        </w:tblPrEx>
        <w:trPr>
          <w:cantSplit/>
          <w:trHeight w:val="720" w:hRule="atLeast"/>
          <w:jc w:val="center"/>
        </w:trPr>
        <w:tc>
          <w:tcPr>
            <w:tcW w:w="1389" w:type="dxa"/>
            <w:vMerge w:val="restart"/>
            <w:tcBorders>
              <w:top w:val="single" w:color="auto" w:sz="4" w:space="0"/>
              <w:left w:val="single" w:color="auto" w:sz="4" w:space="0"/>
              <w:right w:val="single" w:color="auto" w:sz="4" w:space="0"/>
            </w:tcBorders>
            <w:noWrap w:val="0"/>
            <w:vAlign w:val="center"/>
          </w:tcPr>
          <w:p w14:paraId="5CF5F06B">
            <w:pPr>
              <w:widowControl/>
              <w:jc w:val="center"/>
              <w:rPr>
                <w:rFonts w:ascii="黑体" w:hAnsi="黑体" w:eastAsia="黑体"/>
                <w:color w:val="000000"/>
                <w:kern w:val="0"/>
                <w:sz w:val="24"/>
              </w:rPr>
            </w:pPr>
            <w:r>
              <w:rPr>
                <w:rFonts w:hint="eastAsia" w:ascii="黑体" w:hAnsi="黑体" w:eastAsia="黑体"/>
                <w:color w:val="000000"/>
                <w:kern w:val="0"/>
                <w:sz w:val="24"/>
              </w:rPr>
              <w:t>进厂</w:t>
            </w:r>
          </w:p>
          <w:p w14:paraId="02C421B1">
            <w:pPr>
              <w:widowControl/>
              <w:jc w:val="center"/>
              <w:rPr>
                <w:rFonts w:ascii="黑体" w:hAnsi="黑体" w:eastAsia="黑体"/>
                <w:color w:val="000000"/>
                <w:kern w:val="0"/>
                <w:sz w:val="24"/>
              </w:rPr>
            </w:pPr>
            <w:r>
              <w:rPr>
                <w:rFonts w:hint="eastAsia" w:ascii="黑体" w:hAnsi="黑体" w:eastAsia="黑体"/>
                <w:color w:val="000000"/>
                <w:kern w:val="0"/>
                <w:sz w:val="24"/>
              </w:rPr>
              <w:t>批次</w:t>
            </w:r>
          </w:p>
        </w:tc>
        <w:tc>
          <w:tcPr>
            <w:tcW w:w="4678" w:type="dxa"/>
            <w:gridSpan w:val="2"/>
            <w:tcBorders>
              <w:top w:val="single" w:color="auto" w:sz="4" w:space="0"/>
              <w:left w:val="single" w:color="auto" w:sz="4" w:space="0"/>
              <w:bottom w:val="single" w:color="auto" w:sz="4" w:space="0"/>
              <w:right w:val="single" w:color="auto" w:sz="4" w:space="0"/>
            </w:tcBorders>
            <w:noWrap w:val="0"/>
            <w:vAlign w:val="center"/>
          </w:tcPr>
          <w:p w14:paraId="00E483BD">
            <w:pPr>
              <w:jc w:val="center"/>
              <w:rPr>
                <w:rFonts w:ascii="黑体" w:hAnsi="黑体" w:eastAsia="黑体"/>
                <w:color w:val="000000"/>
                <w:kern w:val="0"/>
                <w:sz w:val="24"/>
              </w:rPr>
            </w:pPr>
            <w:r>
              <w:rPr>
                <w:rFonts w:ascii="黑体" w:hAnsi="黑体" w:eastAsia="黑体"/>
                <w:color w:val="000000"/>
                <w:kern w:val="0"/>
                <w:sz w:val="24"/>
              </w:rPr>
              <w:t>除杂后的甘蔗（扣杂后）磅单</w:t>
            </w:r>
            <w:r>
              <w:rPr>
                <w:rFonts w:hint="eastAsia" w:ascii="黑体" w:hAnsi="黑体" w:eastAsia="黑体"/>
                <w:color w:val="000000"/>
                <w:kern w:val="0"/>
                <w:sz w:val="24"/>
              </w:rPr>
              <w:t>重量（吨）</w:t>
            </w:r>
          </w:p>
        </w:tc>
        <w:tc>
          <w:tcPr>
            <w:tcW w:w="1842" w:type="dxa"/>
            <w:vMerge w:val="restart"/>
            <w:tcBorders>
              <w:top w:val="single" w:color="auto" w:sz="4" w:space="0"/>
              <w:left w:val="single" w:color="auto" w:sz="4" w:space="0"/>
              <w:right w:val="single" w:color="auto" w:sz="4" w:space="0"/>
            </w:tcBorders>
            <w:noWrap w:val="0"/>
            <w:vAlign w:val="center"/>
          </w:tcPr>
          <w:p w14:paraId="3ADF012D">
            <w:pPr>
              <w:widowControl/>
              <w:jc w:val="center"/>
              <w:rPr>
                <w:rFonts w:ascii="黑体" w:hAnsi="黑体" w:eastAsia="黑体"/>
                <w:color w:val="000000"/>
                <w:kern w:val="0"/>
                <w:sz w:val="24"/>
              </w:rPr>
            </w:pPr>
            <w:r>
              <w:rPr>
                <w:rFonts w:hint="eastAsia" w:ascii="黑体" w:hAnsi="黑体" w:eastAsia="黑体"/>
                <w:color w:val="000000"/>
                <w:kern w:val="0"/>
                <w:sz w:val="24"/>
              </w:rPr>
              <w:t>除杂点经办人签字</w:t>
            </w:r>
          </w:p>
        </w:tc>
        <w:tc>
          <w:tcPr>
            <w:tcW w:w="2552" w:type="dxa"/>
            <w:vMerge w:val="restart"/>
            <w:tcBorders>
              <w:top w:val="single" w:color="auto" w:sz="4" w:space="0"/>
              <w:left w:val="single" w:color="auto" w:sz="4" w:space="0"/>
              <w:right w:val="single" w:color="auto" w:sz="4" w:space="0"/>
            </w:tcBorders>
            <w:noWrap w:val="0"/>
            <w:vAlign w:val="center"/>
          </w:tcPr>
          <w:p w14:paraId="32604A41">
            <w:pPr>
              <w:widowControl/>
              <w:jc w:val="center"/>
              <w:rPr>
                <w:rFonts w:ascii="黑体" w:hAnsi="黑体" w:eastAsia="黑体"/>
                <w:color w:val="000000"/>
                <w:kern w:val="0"/>
                <w:sz w:val="24"/>
              </w:rPr>
            </w:pPr>
            <w:r>
              <w:rPr>
                <w:rFonts w:hint="eastAsia" w:ascii="黑体" w:hAnsi="黑体" w:eastAsia="黑体"/>
                <w:color w:val="000000"/>
                <w:kern w:val="0"/>
                <w:sz w:val="24"/>
              </w:rPr>
              <w:t>除杂点经办人</w:t>
            </w:r>
          </w:p>
          <w:p w14:paraId="5EDB4551">
            <w:pPr>
              <w:widowControl/>
              <w:jc w:val="center"/>
              <w:rPr>
                <w:rFonts w:hint="eastAsia" w:ascii="黑体" w:hAnsi="黑体" w:eastAsia="黑体"/>
                <w:color w:val="000000"/>
                <w:kern w:val="0"/>
                <w:sz w:val="24"/>
              </w:rPr>
            </w:pPr>
            <w:r>
              <w:rPr>
                <w:rFonts w:ascii="黑体" w:hAnsi="黑体" w:eastAsia="黑体"/>
                <w:color w:val="000000"/>
                <w:kern w:val="0"/>
                <w:sz w:val="24"/>
              </w:rPr>
              <w:t>联系电话</w:t>
            </w:r>
          </w:p>
        </w:tc>
        <w:tc>
          <w:tcPr>
            <w:tcW w:w="2237" w:type="dxa"/>
            <w:vMerge w:val="restart"/>
            <w:tcBorders>
              <w:top w:val="single" w:color="auto" w:sz="4" w:space="0"/>
              <w:left w:val="single" w:color="auto" w:sz="4" w:space="0"/>
              <w:right w:val="single" w:color="auto" w:sz="4" w:space="0"/>
            </w:tcBorders>
            <w:noWrap w:val="0"/>
            <w:vAlign w:val="center"/>
          </w:tcPr>
          <w:p w14:paraId="77CE12AD">
            <w:pPr>
              <w:widowControl/>
              <w:jc w:val="center"/>
              <w:rPr>
                <w:rFonts w:ascii="黑体" w:hAnsi="黑体" w:eastAsia="黑体"/>
                <w:color w:val="000000"/>
                <w:kern w:val="0"/>
                <w:sz w:val="24"/>
              </w:rPr>
            </w:pPr>
            <w:r>
              <w:rPr>
                <w:rFonts w:hint="eastAsia" w:ascii="黑体" w:hAnsi="黑体" w:eastAsia="黑体"/>
                <w:color w:val="000000"/>
                <w:kern w:val="0"/>
                <w:sz w:val="24"/>
              </w:rPr>
              <w:t>备注</w:t>
            </w:r>
          </w:p>
        </w:tc>
      </w:tr>
      <w:tr w14:paraId="5EEEFF55">
        <w:tblPrEx>
          <w:tblCellMar>
            <w:top w:w="0" w:type="dxa"/>
            <w:left w:w="108" w:type="dxa"/>
            <w:bottom w:w="0" w:type="dxa"/>
            <w:right w:w="108" w:type="dxa"/>
          </w:tblCellMar>
        </w:tblPrEx>
        <w:trPr>
          <w:cantSplit/>
          <w:trHeight w:val="849" w:hRule="atLeast"/>
          <w:jc w:val="center"/>
        </w:trPr>
        <w:tc>
          <w:tcPr>
            <w:tcW w:w="1389" w:type="dxa"/>
            <w:vMerge w:val="continue"/>
            <w:tcBorders>
              <w:left w:val="single" w:color="auto" w:sz="4" w:space="0"/>
              <w:right w:val="single" w:color="auto" w:sz="4" w:space="0"/>
            </w:tcBorders>
            <w:noWrap w:val="0"/>
            <w:vAlign w:val="center"/>
          </w:tcPr>
          <w:p w14:paraId="23585AD9">
            <w:pPr>
              <w:widowControl/>
              <w:jc w:val="center"/>
              <w:rPr>
                <w:rFonts w:hint="eastAsia" w:ascii="黑体" w:hAnsi="黑体" w:eastAsia="黑体"/>
                <w:color w:val="000000"/>
                <w:kern w:val="0"/>
                <w:sz w:val="24"/>
              </w:rPr>
            </w:pPr>
          </w:p>
        </w:tc>
        <w:tc>
          <w:tcPr>
            <w:tcW w:w="2268" w:type="dxa"/>
            <w:tcBorders>
              <w:top w:val="single" w:color="auto" w:sz="4" w:space="0"/>
              <w:left w:val="single" w:color="auto" w:sz="4" w:space="0"/>
              <w:right w:val="single" w:color="auto" w:sz="4" w:space="0"/>
            </w:tcBorders>
            <w:noWrap w:val="0"/>
            <w:vAlign w:val="center"/>
          </w:tcPr>
          <w:p w14:paraId="1321A618">
            <w:pPr>
              <w:jc w:val="center"/>
              <w:rPr>
                <w:rFonts w:hint="eastAsia" w:ascii="黑体" w:hAnsi="黑体" w:eastAsia="黑体"/>
                <w:color w:val="000000"/>
                <w:kern w:val="0"/>
                <w:sz w:val="24"/>
              </w:rPr>
            </w:pPr>
            <w:r>
              <w:rPr>
                <w:rFonts w:hint="eastAsia" w:ascii="黑体" w:hAnsi="黑体" w:eastAsia="黑体"/>
                <w:color w:val="000000"/>
                <w:kern w:val="0"/>
                <w:sz w:val="24"/>
              </w:rPr>
              <w:t>总重量（吨）</w:t>
            </w:r>
          </w:p>
        </w:tc>
        <w:tc>
          <w:tcPr>
            <w:tcW w:w="2410" w:type="dxa"/>
            <w:tcBorders>
              <w:top w:val="single" w:color="auto" w:sz="4" w:space="0"/>
              <w:left w:val="single" w:color="auto" w:sz="4" w:space="0"/>
              <w:right w:val="single" w:color="auto" w:sz="4" w:space="0"/>
            </w:tcBorders>
            <w:noWrap w:val="0"/>
            <w:vAlign w:val="center"/>
          </w:tcPr>
          <w:p w14:paraId="32326EFB">
            <w:pPr>
              <w:jc w:val="center"/>
              <w:rPr>
                <w:rFonts w:hint="eastAsia" w:ascii="黑体" w:hAnsi="黑体" w:eastAsia="黑体"/>
                <w:color w:val="000000"/>
                <w:kern w:val="0"/>
                <w:sz w:val="24"/>
              </w:rPr>
            </w:pPr>
            <w:r>
              <w:rPr>
                <w:rFonts w:hint="eastAsia" w:ascii="黑体" w:hAnsi="黑体" w:eastAsia="黑体"/>
                <w:color w:val="000000"/>
                <w:kern w:val="0"/>
                <w:sz w:val="24"/>
              </w:rPr>
              <w:t>其中机收</w:t>
            </w:r>
            <w:r>
              <w:rPr>
                <w:rFonts w:hint="eastAsia" w:ascii="仿宋_GB2312" w:hAnsi="仿宋_GB2312" w:eastAsia="仿宋_GB2312" w:cs="仿宋_GB2312"/>
                <w:color w:val="000000"/>
                <w:kern w:val="0"/>
                <w:sz w:val="24"/>
              </w:rPr>
              <w:t>“</w:t>
            </w:r>
            <w:r>
              <w:rPr>
                <w:rFonts w:hint="eastAsia" w:ascii="黑体" w:hAnsi="黑体" w:eastAsia="黑体"/>
                <w:color w:val="000000"/>
                <w:kern w:val="0"/>
                <w:sz w:val="24"/>
              </w:rPr>
              <w:t>第一刀</w:t>
            </w:r>
            <w:r>
              <w:rPr>
                <w:rFonts w:hint="eastAsia" w:ascii="仿宋_GB2312" w:hAnsi="仿宋_GB2312" w:eastAsia="仿宋_GB2312" w:cs="仿宋_GB2312"/>
                <w:color w:val="000000"/>
                <w:kern w:val="0"/>
                <w:sz w:val="24"/>
              </w:rPr>
              <w:t>”</w:t>
            </w:r>
            <w:r>
              <w:rPr>
                <w:rFonts w:hint="eastAsia" w:ascii="黑体" w:hAnsi="黑体" w:eastAsia="黑体"/>
                <w:color w:val="000000"/>
                <w:kern w:val="0"/>
                <w:sz w:val="24"/>
              </w:rPr>
              <w:t>毛蔗重量（吨）</w:t>
            </w:r>
          </w:p>
        </w:tc>
        <w:tc>
          <w:tcPr>
            <w:tcW w:w="1842" w:type="dxa"/>
            <w:vMerge w:val="continue"/>
            <w:tcBorders>
              <w:left w:val="single" w:color="auto" w:sz="4" w:space="0"/>
              <w:right w:val="single" w:color="auto" w:sz="4" w:space="0"/>
            </w:tcBorders>
            <w:noWrap w:val="0"/>
            <w:vAlign w:val="center"/>
          </w:tcPr>
          <w:p w14:paraId="37747199">
            <w:pPr>
              <w:widowControl/>
              <w:jc w:val="center"/>
              <w:rPr>
                <w:rFonts w:hint="eastAsia" w:ascii="黑体" w:hAnsi="黑体" w:eastAsia="黑体"/>
                <w:color w:val="000000"/>
                <w:kern w:val="0"/>
                <w:sz w:val="24"/>
              </w:rPr>
            </w:pPr>
          </w:p>
        </w:tc>
        <w:tc>
          <w:tcPr>
            <w:tcW w:w="2552" w:type="dxa"/>
            <w:vMerge w:val="continue"/>
            <w:tcBorders>
              <w:left w:val="single" w:color="auto" w:sz="4" w:space="0"/>
              <w:right w:val="single" w:color="auto" w:sz="4" w:space="0"/>
            </w:tcBorders>
            <w:noWrap w:val="0"/>
            <w:vAlign w:val="center"/>
          </w:tcPr>
          <w:p w14:paraId="6FDF3460">
            <w:pPr>
              <w:widowControl/>
              <w:jc w:val="center"/>
              <w:rPr>
                <w:rFonts w:hint="eastAsia" w:ascii="黑体" w:hAnsi="黑体" w:eastAsia="黑体"/>
                <w:color w:val="000000"/>
                <w:kern w:val="0"/>
                <w:sz w:val="24"/>
              </w:rPr>
            </w:pPr>
          </w:p>
        </w:tc>
        <w:tc>
          <w:tcPr>
            <w:tcW w:w="2237" w:type="dxa"/>
            <w:vMerge w:val="continue"/>
            <w:tcBorders>
              <w:left w:val="single" w:color="auto" w:sz="4" w:space="0"/>
              <w:bottom w:val="single" w:color="auto" w:sz="4" w:space="0"/>
              <w:right w:val="single" w:color="auto" w:sz="4" w:space="0"/>
            </w:tcBorders>
            <w:noWrap w:val="0"/>
            <w:vAlign w:val="center"/>
          </w:tcPr>
          <w:p w14:paraId="346EABA8">
            <w:pPr>
              <w:widowControl/>
              <w:jc w:val="center"/>
              <w:rPr>
                <w:rFonts w:hint="eastAsia" w:ascii="黑体" w:hAnsi="黑体" w:eastAsia="黑体"/>
                <w:color w:val="000000"/>
                <w:kern w:val="0"/>
                <w:sz w:val="24"/>
              </w:rPr>
            </w:pPr>
          </w:p>
        </w:tc>
      </w:tr>
      <w:tr w14:paraId="44476EAE">
        <w:tblPrEx>
          <w:tblCellMar>
            <w:top w:w="0" w:type="dxa"/>
            <w:left w:w="108" w:type="dxa"/>
            <w:bottom w:w="0" w:type="dxa"/>
            <w:right w:w="108" w:type="dxa"/>
          </w:tblCellMar>
        </w:tblPrEx>
        <w:trPr>
          <w:cantSplit/>
          <w:trHeight w:val="499"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14:paraId="379D24BE">
            <w:pPr>
              <w:widowControl/>
              <w:jc w:val="center"/>
              <w:rPr>
                <w:rFonts w:ascii="Times New Roman" w:hAnsi="Times New Roman"/>
                <w:color w:val="000000"/>
                <w:kern w:val="0"/>
                <w:sz w:val="24"/>
              </w:rPr>
            </w:pPr>
            <w:r>
              <w:rPr>
                <w:rFonts w:hint="eastAsia" w:ascii="Times New Roman" w:hAnsi="Times New Roman"/>
                <w:color w:val="000000"/>
                <w:kern w:val="0"/>
                <w:sz w:val="24"/>
              </w:rPr>
              <w:t>1</w:t>
            </w:r>
          </w:p>
        </w:tc>
        <w:tc>
          <w:tcPr>
            <w:tcW w:w="2268" w:type="dxa"/>
            <w:tcBorders>
              <w:top w:val="single" w:color="auto" w:sz="4" w:space="0"/>
              <w:left w:val="nil"/>
              <w:bottom w:val="single" w:color="auto" w:sz="4" w:space="0"/>
              <w:right w:val="single" w:color="auto" w:sz="4" w:space="0"/>
            </w:tcBorders>
            <w:noWrap w:val="0"/>
            <w:vAlign w:val="center"/>
          </w:tcPr>
          <w:p w14:paraId="042B4C5E">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3565D6E">
            <w:pPr>
              <w:jc w:val="center"/>
              <w:rPr>
                <w:rFonts w:ascii="Times New Roman" w:hAnsi="Times New Roman"/>
                <w:color w:val="000000"/>
                <w:kern w:val="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2A87066">
            <w:pPr>
              <w:widowControl/>
              <w:jc w:val="center"/>
              <w:rPr>
                <w:rFonts w:ascii="Times New Roman" w:hAnsi="Times New Roman"/>
                <w:color w:val="000000"/>
                <w:kern w:val="0"/>
                <w:sz w:val="24"/>
              </w:rPr>
            </w:pPr>
          </w:p>
        </w:tc>
        <w:tc>
          <w:tcPr>
            <w:tcW w:w="2552" w:type="dxa"/>
            <w:tcBorders>
              <w:top w:val="single" w:color="auto" w:sz="4" w:space="0"/>
              <w:left w:val="nil"/>
              <w:bottom w:val="single" w:color="auto" w:sz="4" w:space="0"/>
              <w:right w:val="single" w:color="auto" w:sz="4" w:space="0"/>
            </w:tcBorders>
            <w:noWrap w:val="0"/>
            <w:vAlign w:val="center"/>
          </w:tcPr>
          <w:p w14:paraId="0CCE113D">
            <w:pPr>
              <w:widowControl/>
              <w:jc w:val="center"/>
              <w:rPr>
                <w:rFonts w:ascii="Times New Roman" w:hAnsi="Times New Roman"/>
                <w:color w:val="000000"/>
                <w:kern w:val="0"/>
                <w:sz w:val="24"/>
              </w:rPr>
            </w:pPr>
          </w:p>
        </w:tc>
        <w:tc>
          <w:tcPr>
            <w:tcW w:w="2237" w:type="dxa"/>
            <w:tcBorders>
              <w:top w:val="single" w:color="auto" w:sz="4" w:space="0"/>
              <w:left w:val="nil"/>
              <w:bottom w:val="single" w:color="auto" w:sz="4" w:space="0"/>
              <w:right w:val="single" w:color="auto" w:sz="4" w:space="0"/>
            </w:tcBorders>
            <w:noWrap w:val="0"/>
            <w:vAlign w:val="center"/>
          </w:tcPr>
          <w:p w14:paraId="06DCCBF9">
            <w:pPr>
              <w:widowControl/>
              <w:jc w:val="center"/>
              <w:rPr>
                <w:rFonts w:ascii="Times New Roman" w:hAnsi="Times New Roman"/>
                <w:color w:val="000000"/>
                <w:kern w:val="0"/>
                <w:sz w:val="24"/>
              </w:rPr>
            </w:pPr>
          </w:p>
        </w:tc>
      </w:tr>
      <w:tr w14:paraId="07117851">
        <w:tblPrEx>
          <w:tblCellMar>
            <w:top w:w="0" w:type="dxa"/>
            <w:left w:w="108" w:type="dxa"/>
            <w:bottom w:w="0" w:type="dxa"/>
            <w:right w:w="108" w:type="dxa"/>
          </w:tblCellMar>
        </w:tblPrEx>
        <w:trPr>
          <w:cantSplit/>
          <w:trHeight w:val="499"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14:paraId="5C449013">
            <w:pPr>
              <w:widowControl/>
              <w:jc w:val="center"/>
              <w:rPr>
                <w:rFonts w:ascii="Times New Roman" w:hAnsi="Times New Roman"/>
                <w:color w:val="000000"/>
                <w:kern w:val="0"/>
                <w:sz w:val="24"/>
              </w:rPr>
            </w:pPr>
            <w:r>
              <w:rPr>
                <w:rFonts w:hint="eastAsia" w:ascii="Times New Roman" w:hAnsi="Times New Roman"/>
                <w:color w:val="000000"/>
                <w:kern w:val="0"/>
                <w:sz w:val="24"/>
              </w:rPr>
              <w:t>2</w:t>
            </w:r>
          </w:p>
        </w:tc>
        <w:tc>
          <w:tcPr>
            <w:tcW w:w="2268" w:type="dxa"/>
            <w:tcBorders>
              <w:top w:val="single" w:color="auto" w:sz="4" w:space="0"/>
              <w:left w:val="nil"/>
              <w:bottom w:val="single" w:color="auto" w:sz="4" w:space="0"/>
              <w:right w:val="single" w:color="auto" w:sz="4" w:space="0"/>
            </w:tcBorders>
            <w:noWrap w:val="0"/>
            <w:vAlign w:val="center"/>
          </w:tcPr>
          <w:p w14:paraId="2579B5FA">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23D142E">
            <w:pPr>
              <w:jc w:val="center"/>
              <w:rPr>
                <w:rFonts w:ascii="Times New Roman" w:hAnsi="Times New Roman"/>
                <w:color w:val="000000"/>
                <w:kern w:val="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189547A">
            <w:pPr>
              <w:widowControl/>
              <w:jc w:val="center"/>
              <w:rPr>
                <w:rFonts w:ascii="Times New Roman" w:hAnsi="Times New Roman"/>
                <w:color w:val="000000"/>
                <w:kern w:val="0"/>
                <w:sz w:val="24"/>
              </w:rPr>
            </w:pPr>
          </w:p>
        </w:tc>
        <w:tc>
          <w:tcPr>
            <w:tcW w:w="2552" w:type="dxa"/>
            <w:tcBorders>
              <w:top w:val="single" w:color="auto" w:sz="4" w:space="0"/>
              <w:left w:val="nil"/>
              <w:bottom w:val="single" w:color="auto" w:sz="4" w:space="0"/>
              <w:right w:val="single" w:color="auto" w:sz="4" w:space="0"/>
            </w:tcBorders>
            <w:noWrap w:val="0"/>
            <w:vAlign w:val="center"/>
          </w:tcPr>
          <w:p w14:paraId="39C588E8">
            <w:pPr>
              <w:widowControl/>
              <w:jc w:val="center"/>
              <w:rPr>
                <w:rFonts w:ascii="Times New Roman" w:hAnsi="Times New Roman"/>
                <w:color w:val="000000"/>
                <w:kern w:val="0"/>
                <w:sz w:val="24"/>
              </w:rPr>
            </w:pPr>
          </w:p>
        </w:tc>
        <w:tc>
          <w:tcPr>
            <w:tcW w:w="2237" w:type="dxa"/>
            <w:tcBorders>
              <w:top w:val="single" w:color="auto" w:sz="4" w:space="0"/>
              <w:left w:val="nil"/>
              <w:bottom w:val="single" w:color="auto" w:sz="4" w:space="0"/>
              <w:right w:val="single" w:color="auto" w:sz="4" w:space="0"/>
            </w:tcBorders>
            <w:noWrap w:val="0"/>
            <w:vAlign w:val="center"/>
          </w:tcPr>
          <w:p w14:paraId="359B2F21">
            <w:pPr>
              <w:widowControl/>
              <w:jc w:val="center"/>
              <w:rPr>
                <w:rFonts w:ascii="Times New Roman" w:hAnsi="Times New Roman"/>
                <w:color w:val="000000"/>
                <w:kern w:val="0"/>
                <w:sz w:val="24"/>
              </w:rPr>
            </w:pPr>
          </w:p>
        </w:tc>
      </w:tr>
      <w:tr w14:paraId="3F326454">
        <w:tblPrEx>
          <w:tblCellMar>
            <w:top w:w="0" w:type="dxa"/>
            <w:left w:w="108" w:type="dxa"/>
            <w:bottom w:w="0" w:type="dxa"/>
            <w:right w:w="108" w:type="dxa"/>
          </w:tblCellMar>
        </w:tblPrEx>
        <w:trPr>
          <w:cantSplit/>
          <w:trHeight w:val="499" w:hRule="atLeast"/>
          <w:jc w:val="center"/>
        </w:trPr>
        <w:tc>
          <w:tcPr>
            <w:tcW w:w="1389" w:type="dxa"/>
            <w:tcBorders>
              <w:top w:val="nil"/>
              <w:left w:val="single" w:color="auto" w:sz="4" w:space="0"/>
              <w:bottom w:val="single" w:color="auto" w:sz="4" w:space="0"/>
              <w:right w:val="single" w:color="auto" w:sz="4" w:space="0"/>
            </w:tcBorders>
            <w:noWrap w:val="0"/>
            <w:vAlign w:val="center"/>
          </w:tcPr>
          <w:p w14:paraId="029EFFDA">
            <w:pPr>
              <w:widowControl/>
              <w:jc w:val="center"/>
              <w:rPr>
                <w:rFonts w:ascii="Times New Roman" w:hAnsi="Times New Roman"/>
                <w:color w:val="000000"/>
                <w:kern w:val="0"/>
                <w:sz w:val="24"/>
              </w:rPr>
            </w:pPr>
            <w:r>
              <w:rPr>
                <w:rFonts w:hint="eastAsia" w:ascii="Times New Roman" w:hAnsi="Times New Roman"/>
                <w:color w:val="000000"/>
                <w:kern w:val="0"/>
                <w:sz w:val="24"/>
              </w:rPr>
              <w:t>3</w:t>
            </w:r>
          </w:p>
        </w:tc>
        <w:tc>
          <w:tcPr>
            <w:tcW w:w="2268" w:type="dxa"/>
            <w:tcBorders>
              <w:top w:val="nil"/>
              <w:left w:val="nil"/>
              <w:bottom w:val="single" w:color="auto" w:sz="4" w:space="0"/>
              <w:right w:val="single" w:color="auto" w:sz="4" w:space="0"/>
            </w:tcBorders>
            <w:noWrap w:val="0"/>
            <w:vAlign w:val="center"/>
          </w:tcPr>
          <w:p w14:paraId="282D2CBC">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906DBFD">
            <w:pPr>
              <w:jc w:val="center"/>
              <w:rPr>
                <w:rFonts w:ascii="Times New Roman" w:hAnsi="Times New Roman"/>
                <w:color w:val="000000"/>
                <w:kern w:val="0"/>
                <w:sz w:val="24"/>
              </w:rPr>
            </w:pPr>
          </w:p>
        </w:tc>
        <w:tc>
          <w:tcPr>
            <w:tcW w:w="1842" w:type="dxa"/>
            <w:tcBorders>
              <w:top w:val="nil"/>
              <w:left w:val="single" w:color="auto" w:sz="4" w:space="0"/>
              <w:bottom w:val="single" w:color="auto" w:sz="4" w:space="0"/>
              <w:right w:val="single" w:color="auto" w:sz="4" w:space="0"/>
            </w:tcBorders>
            <w:noWrap w:val="0"/>
            <w:vAlign w:val="center"/>
          </w:tcPr>
          <w:p w14:paraId="6936C692">
            <w:pPr>
              <w:widowControl/>
              <w:jc w:val="center"/>
              <w:rPr>
                <w:rFonts w:ascii="Times New Roman" w:hAnsi="Times New Roman"/>
                <w:color w:val="000000"/>
                <w:kern w:val="0"/>
                <w:sz w:val="24"/>
              </w:rPr>
            </w:pPr>
          </w:p>
        </w:tc>
        <w:tc>
          <w:tcPr>
            <w:tcW w:w="2552" w:type="dxa"/>
            <w:tcBorders>
              <w:top w:val="nil"/>
              <w:left w:val="nil"/>
              <w:bottom w:val="single" w:color="auto" w:sz="4" w:space="0"/>
              <w:right w:val="single" w:color="auto" w:sz="4" w:space="0"/>
            </w:tcBorders>
            <w:noWrap w:val="0"/>
            <w:vAlign w:val="center"/>
          </w:tcPr>
          <w:p w14:paraId="320D34D9">
            <w:pPr>
              <w:widowControl/>
              <w:jc w:val="center"/>
              <w:rPr>
                <w:rFonts w:ascii="Times New Roman" w:hAnsi="Times New Roman"/>
                <w:color w:val="000000"/>
                <w:kern w:val="0"/>
                <w:sz w:val="24"/>
              </w:rPr>
            </w:pPr>
          </w:p>
        </w:tc>
        <w:tc>
          <w:tcPr>
            <w:tcW w:w="2237" w:type="dxa"/>
            <w:tcBorders>
              <w:top w:val="nil"/>
              <w:left w:val="nil"/>
              <w:bottom w:val="single" w:color="auto" w:sz="4" w:space="0"/>
              <w:right w:val="single" w:color="auto" w:sz="4" w:space="0"/>
            </w:tcBorders>
            <w:noWrap w:val="0"/>
            <w:vAlign w:val="center"/>
          </w:tcPr>
          <w:p w14:paraId="7E0B9A4A">
            <w:pPr>
              <w:widowControl/>
              <w:jc w:val="center"/>
              <w:rPr>
                <w:rFonts w:ascii="Times New Roman" w:hAnsi="Times New Roman"/>
                <w:color w:val="000000"/>
                <w:kern w:val="0"/>
                <w:sz w:val="24"/>
              </w:rPr>
            </w:pPr>
          </w:p>
        </w:tc>
      </w:tr>
      <w:tr w14:paraId="125ACEA3">
        <w:tblPrEx>
          <w:tblCellMar>
            <w:top w:w="0" w:type="dxa"/>
            <w:left w:w="108" w:type="dxa"/>
            <w:bottom w:w="0" w:type="dxa"/>
            <w:right w:w="108" w:type="dxa"/>
          </w:tblCellMar>
        </w:tblPrEx>
        <w:trPr>
          <w:cantSplit/>
          <w:trHeight w:val="499" w:hRule="atLeast"/>
          <w:jc w:val="center"/>
        </w:trPr>
        <w:tc>
          <w:tcPr>
            <w:tcW w:w="1389" w:type="dxa"/>
            <w:tcBorders>
              <w:top w:val="nil"/>
              <w:left w:val="single" w:color="auto" w:sz="4" w:space="0"/>
              <w:bottom w:val="single" w:color="auto" w:sz="4" w:space="0"/>
              <w:right w:val="single" w:color="auto" w:sz="4" w:space="0"/>
            </w:tcBorders>
            <w:noWrap w:val="0"/>
            <w:vAlign w:val="center"/>
          </w:tcPr>
          <w:p w14:paraId="033F8753">
            <w:pPr>
              <w:widowControl/>
              <w:jc w:val="center"/>
              <w:rPr>
                <w:rFonts w:ascii="Times New Roman" w:hAnsi="Times New Roman"/>
                <w:color w:val="000000"/>
                <w:kern w:val="0"/>
                <w:sz w:val="24"/>
              </w:rPr>
            </w:pPr>
            <w:r>
              <w:rPr>
                <w:rFonts w:ascii="Times New Roman" w:hAnsi="Times New Roman" w:eastAsia="黑体"/>
                <w:color w:val="000000"/>
                <w:kern w:val="0"/>
                <w:sz w:val="18"/>
                <w:szCs w:val="18"/>
              </w:rPr>
              <w:t>……</w:t>
            </w:r>
          </w:p>
        </w:tc>
        <w:tc>
          <w:tcPr>
            <w:tcW w:w="2268" w:type="dxa"/>
            <w:tcBorders>
              <w:top w:val="nil"/>
              <w:left w:val="nil"/>
              <w:bottom w:val="single" w:color="auto" w:sz="4" w:space="0"/>
              <w:right w:val="single" w:color="auto" w:sz="4" w:space="0"/>
            </w:tcBorders>
            <w:noWrap w:val="0"/>
            <w:vAlign w:val="center"/>
          </w:tcPr>
          <w:p w14:paraId="4F64B634">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5BC5629">
            <w:pPr>
              <w:jc w:val="center"/>
              <w:rPr>
                <w:rFonts w:ascii="Times New Roman" w:hAnsi="Times New Roman"/>
                <w:color w:val="000000"/>
                <w:kern w:val="0"/>
                <w:sz w:val="24"/>
              </w:rPr>
            </w:pPr>
          </w:p>
        </w:tc>
        <w:tc>
          <w:tcPr>
            <w:tcW w:w="1842" w:type="dxa"/>
            <w:tcBorders>
              <w:top w:val="nil"/>
              <w:left w:val="single" w:color="auto" w:sz="4" w:space="0"/>
              <w:bottom w:val="single" w:color="auto" w:sz="4" w:space="0"/>
              <w:right w:val="single" w:color="auto" w:sz="4" w:space="0"/>
            </w:tcBorders>
            <w:noWrap w:val="0"/>
            <w:vAlign w:val="center"/>
          </w:tcPr>
          <w:p w14:paraId="64FC7524">
            <w:pPr>
              <w:widowControl/>
              <w:jc w:val="center"/>
              <w:rPr>
                <w:rFonts w:ascii="Times New Roman" w:hAnsi="Times New Roman"/>
                <w:color w:val="000000"/>
                <w:kern w:val="0"/>
                <w:sz w:val="24"/>
              </w:rPr>
            </w:pPr>
          </w:p>
        </w:tc>
        <w:tc>
          <w:tcPr>
            <w:tcW w:w="2552" w:type="dxa"/>
            <w:tcBorders>
              <w:top w:val="nil"/>
              <w:left w:val="nil"/>
              <w:bottom w:val="single" w:color="auto" w:sz="4" w:space="0"/>
              <w:right w:val="single" w:color="auto" w:sz="4" w:space="0"/>
            </w:tcBorders>
            <w:noWrap w:val="0"/>
            <w:vAlign w:val="center"/>
          </w:tcPr>
          <w:p w14:paraId="19872B49">
            <w:pPr>
              <w:widowControl/>
              <w:jc w:val="center"/>
              <w:rPr>
                <w:rFonts w:ascii="Times New Roman" w:hAnsi="Times New Roman"/>
                <w:color w:val="000000"/>
                <w:kern w:val="0"/>
                <w:sz w:val="24"/>
              </w:rPr>
            </w:pPr>
          </w:p>
        </w:tc>
        <w:tc>
          <w:tcPr>
            <w:tcW w:w="2237" w:type="dxa"/>
            <w:tcBorders>
              <w:top w:val="nil"/>
              <w:left w:val="nil"/>
              <w:bottom w:val="single" w:color="auto" w:sz="4" w:space="0"/>
              <w:right w:val="single" w:color="auto" w:sz="4" w:space="0"/>
            </w:tcBorders>
            <w:noWrap w:val="0"/>
            <w:vAlign w:val="center"/>
          </w:tcPr>
          <w:p w14:paraId="7D95103E">
            <w:pPr>
              <w:widowControl/>
              <w:jc w:val="center"/>
              <w:rPr>
                <w:rFonts w:ascii="Times New Roman" w:hAnsi="Times New Roman"/>
                <w:color w:val="000000"/>
                <w:kern w:val="0"/>
                <w:sz w:val="24"/>
              </w:rPr>
            </w:pPr>
          </w:p>
        </w:tc>
      </w:tr>
      <w:tr w14:paraId="16EFD9AE">
        <w:tblPrEx>
          <w:tblCellMar>
            <w:top w:w="0" w:type="dxa"/>
            <w:left w:w="108" w:type="dxa"/>
            <w:bottom w:w="0" w:type="dxa"/>
            <w:right w:w="108" w:type="dxa"/>
          </w:tblCellMar>
        </w:tblPrEx>
        <w:trPr>
          <w:cantSplit/>
          <w:trHeight w:val="499"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14:paraId="14580BD2">
            <w:pPr>
              <w:widowControl/>
              <w:jc w:val="center"/>
              <w:rPr>
                <w:rFonts w:ascii="Times New Roman" w:hAnsi="Times New Roman"/>
                <w:color w:val="000000"/>
                <w:kern w:val="0"/>
                <w:sz w:val="24"/>
              </w:rPr>
            </w:pPr>
            <w:r>
              <w:rPr>
                <w:rFonts w:ascii="Times New Roman" w:hAnsi="Times New Roman"/>
                <w:color w:val="000000"/>
                <w:kern w:val="0"/>
                <w:sz w:val="24"/>
              </w:rPr>
              <w:t>合计</w:t>
            </w:r>
          </w:p>
        </w:tc>
        <w:tc>
          <w:tcPr>
            <w:tcW w:w="2268" w:type="dxa"/>
            <w:tcBorders>
              <w:top w:val="single" w:color="auto" w:sz="4" w:space="0"/>
              <w:left w:val="nil"/>
              <w:bottom w:val="single" w:color="auto" w:sz="4" w:space="0"/>
              <w:right w:val="single" w:color="auto" w:sz="4" w:space="0"/>
            </w:tcBorders>
            <w:noWrap w:val="0"/>
            <w:vAlign w:val="center"/>
          </w:tcPr>
          <w:p w14:paraId="1789E441">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116E881">
            <w:pPr>
              <w:widowControl/>
              <w:jc w:val="center"/>
              <w:rPr>
                <w:rFonts w:ascii="Times New Roman" w:hAnsi="Times New Roman"/>
                <w:color w:val="000000"/>
                <w:kern w:val="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52E04E4">
            <w:pPr>
              <w:widowControl/>
              <w:jc w:val="center"/>
              <w:rPr>
                <w:rFonts w:ascii="Times New Roman" w:hAnsi="Times New Roman"/>
                <w:color w:val="000000"/>
                <w:kern w:val="0"/>
                <w:sz w:val="24"/>
              </w:rPr>
            </w:pPr>
          </w:p>
        </w:tc>
        <w:tc>
          <w:tcPr>
            <w:tcW w:w="2552" w:type="dxa"/>
            <w:tcBorders>
              <w:top w:val="single" w:color="auto" w:sz="4" w:space="0"/>
              <w:left w:val="nil"/>
              <w:bottom w:val="single" w:color="auto" w:sz="4" w:space="0"/>
              <w:right w:val="single" w:color="auto" w:sz="4" w:space="0"/>
            </w:tcBorders>
            <w:noWrap w:val="0"/>
            <w:vAlign w:val="center"/>
          </w:tcPr>
          <w:p w14:paraId="77B0F809">
            <w:pPr>
              <w:widowControl/>
              <w:jc w:val="center"/>
              <w:rPr>
                <w:rFonts w:ascii="Times New Roman" w:hAnsi="Times New Roman"/>
                <w:color w:val="000000"/>
                <w:kern w:val="0"/>
                <w:sz w:val="24"/>
              </w:rPr>
            </w:pPr>
          </w:p>
        </w:tc>
        <w:tc>
          <w:tcPr>
            <w:tcW w:w="2237" w:type="dxa"/>
            <w:tcBorders>
              <w:top w:val="single" w:color="auto" w:sz="4" w:space="0"/>
              <w:left w:val="nil"/>
              <w:bottom w:val="single" w:color="auto" w:sz="4" w:space="0"/>
              <w:right w:val="single" w:color="auto" w:sz="4" w:space="0"/>
            </w:tcBorders>
            <w:noWrap w:val="0"/>
            <w:vAlign w:val="center"/>
          </w:tcPr>
          <w:p w14:paraId="0F324913">
            <w:pPr>
              <w:widowControl/>
              <w:jc w:val="center"/>
              <w:rPr>
                <w:rFonts w:ascii="Times New Roman" w:hAnsi="Times New Roman"/>
                <w:color w:val="000000"/>
                <w:kern w:val="0"/>
                <w:sz w:val="24"/>
              </w:rPr>
            </w:pPr>
          </w:p>
        </w:tc>
      </w:tr>
      <w:tr w14:paraId="3CE31F68">
        <w:tblPrEx>
          <w:tblCellMar>
            <w:top w:w="0" w:type="dxa"/>
            <w:left w:w="108" w:type="dxa"/>
            <w:bottom w:w="0" w:type="dxa"/>
            <w:right w:w="108" w:type="dxa"/>
          </w:tblCellMar>
        </w:tblPrEx>
        <w:trPr>
          <w:cantSplit/>
          <w:trHeight w:val="549" w:hRule="atLeast"/>
          <w:jc w:val="center"/>
        </w:trPr>
        <w:tc>
          <w:tcPr>
            <w:tcW w:w="12698" w:type="dxa"/>
            <w:gridSpan w:val="6"/>
            <w:tcBorders>
              <w:top w:val="single" w:color="auto" w:sz="4" w:space="0"/>
              <w:left w:val="single" w:color="auto" w:sz="4" w:space="0"/>
              <w:bottom w:val="single" w:color="auto" w:sz="4" w:space="0"/>
              <w:right w:val="single" w:color="auto" w:sz="4" w:space="0"/>
            </w:tcBorders>
            <w:noWrap w:val="0"/>
            <w:vAlign w:val="center"/>
          </w:tcPr>
          <w:p w14:paraId="1985E86E">
            <w:pPr>
              <w:widowControl/>
              <w:jc w:val="center"/>
              <w:rPr>
                <w:rFonts w:ascii="Times New Roman" w:hAnsi="Times New Roman"/>
                <w:color w:val="000000"/>
                <w:kern w:val="0"/>
                <w:sz w:val="24"/>
              </w:rPr>
            </w:pPr>
          </w:p>
        </w:tc>
      </w:tr>
    </w:tbl>
    <w:p w14:paraId="6334F5D8">
      <w:pPr>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填报人（除杂点负责人）：</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联系电话：</w:t>
      </w:r>
      <w:r>
        <w:rPr>
          <w:rFonts w:hint="eastAsia" w:ascii="Times New Roman" w:hAnsi="Times New Roman" w:eastAsia="仿宋_GB2312"/>
          <w:color w:val="000000"/>
          <w:sz w:val="28"/>
          <w:szCs w:val="28"/>
          <w:u w:val="single"/>
        </w:rPr>
        <w:t xml:space="preserve">                 </w:t>
      </w:r>
    </w:p>
    <w:p w14:paraId="4AE91F96">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填报日期：</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年</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月</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日</w:t>
      </w:r>
    </w:p>
    <w:p w14:paraId="3C334105">
      <w:pPr>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附件15</w:t>
      </w:r>
    </w:p>
    <w:p w14:paraId="1DFB76F7">
      <w:pPr>
        <w:pStyle w:val="6"/>
        <w:adjustRightInd w:val="0"/>
        <w:snapToGrid w:val="0"/>
        <w:spacing w:line="50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糖料蔗机械化</w:t>
      </w:r>
      <w:r>
        <w:rPr>
          <w:rFonts w:hint="eastAsia" w:ascii="Times New Roman" w:hAnsi="Times New Roman" w:eastAsia="方正小标宋简体"/>
          <w:bCs/>
          <w:color w:val="000000"/>
          <w:sz w:val="44"/>
          <w:szCs w:val="44"/>
        </w:rPr>
        <w:t>除杂</w:t>
      </w:r>
      <w:r>
        <w:rPr>
          <w:rFonts w:ascii="Times New Roman" w:hAnsi="Times New Roman" w:eastAsia="方正小标宋简体"/>
          <w:bCs/>
          <w:color w:val="000000"/>
          <w:sz w:val="44"/>
          <w:szCs w:val="44"/>
        </w:rPr>
        <w:t>作业补贴申</w:t>
      </w:r>
      <w:r>
        <w:rPr>
          <w:rFonts w:hint="eastAsia" w:ascii="Times New Roman" w:hAnsi="Times New Roman" w:eastAsia="方正小标宋简体"/>
          <w:bCs/>
          <w:color w:val="000000"/>
          <w:sz w:val="44"/>
          <w:szCs w:val="44"/>
        </w:rPr>
        <w:t>请</w:t>
      </w:r>
      <w:r>
        <w:rPr>
          <w:rFonts w:ascii="Times New Roman" w:hAnsi="Times New Roman" w:eastAsia="方正小标宋简体"/>
          <w:bCs/>
          <w:color w:val="000000"/>
          <w:sz w:val="44"/>
          <w:szCs w:val="44"/>
        </w:rPr>
        <w:t>表</w:t>
      </w:r>
    </w:p>
    <w:p w14:paraId="3536C7EB">
      <w:pPr>
        <w:pStyle w:val="6"/>
        <w:adjustRightInd w:val="0"/>
        <w:snapToGrid w:val="0"/>
        <w:spacing w:line="500" w:lineRule="exact"/>
        <w:jc w:val="center"/>
        <w:rPr>
          <w:rFonts w:hint="eastAsia" w:ascii="楷体_GB2312" w:hAnsi="Times New Roman" w:eastAsia="楷体_GB2312"/>
          <w:bCs/>
          <w:color w:val="000000"/>
          <w:sz w:val="32"/>
          <w:szCs w:val="32"/>
        </w:rPr>
      </w:pPr>
      <w:r>
        <w:rPr>
          <w:rFonts w:hint="eastAsia" w:ascii="楷体_GB2312" w:hAnsi="Times New Roman" w:eastAsia="楷体_GB2312"/>
          <w:bCs/>
          <w:color w:val="000000"/>
          <w:sz w:val="32"/>
          <w:szCs w:val="32"/>
        </w:rPr>
        <w:t>（示范文本）</w:t>
      </w:r>
    </w:p>
    <w:p w14:paraId="201122E5">
      <w:pPr>
        <w:pStyle w:val="6"/>
        <w:adjustRightInd w:val="0"/>
        <w:snapToGrid w:val="0"/>
        <w:spacing w:line="500" w:lineRule="exact"/>
        <w:jc w:val="center"/>
        <w:rPr>
          <w:rFonts w:ascii="Times New Roman" w:hAnsi="Times New Roman" w:eastAsia="方正小标宋简体"/>
          <w:bCs/>
          <w:color w:val="000000"/>
          <w:sz w:val="32"/>
          <w:szCs w:val="32"/>
        </w:rPr>
      </w:pPr>
    </w:p>
    <w:p w14:paraId="629957F7">
      <w:pPr>
        <w:adjustRightInd w:val="0"/>
        <w:snapToGrid w:val="0"/>
        <w:spacing w:line="300" w:lineRule="exact"/>
        <w:jc w:val="left"/>
        <w:rPr>
          <w:rFonts w:ascii="Times New Roman" w:hAnsi="Times New Roman" w:eastAsia="楷体_GB2312"/>
          <w:color w:val="000000"/>
          <w:sz w:val="32"/>
          <w:szCs w:val="32"/>
        </w:rPr>
      </w:pPr>
      <w:r>
        <w:rPr>
          <w:rFonts w:hint="eastAsia" w:ascii="Times New Roman" w:hAnsi="Times New Roman"/>
          <w:color w:val="000000"/>
          <w:szCs w:val="21"/>
          <w:shd w:val="clear" w:color="auto" w:fill="FFFFFF"/>
        </w:rPr>
        <w:t>作业主体信息（</w:t>
      </w:r>
      <w:r>
        <w:rPr>
          <w:rFonts w:ascii="Times New Roman" w:hAnsi="Times New Roman"/>
          <w:color w:val="000000"/>
          <w:szCs w:val="21"/>
          <w:shd w:val="clear" w:color="auto" w:fill="FFFFFF"/>
        </w:rPr>
        <w:t>个人</w:t>
      </w:r>
      <w:r>
        <w:rPr>
          <w:rFonts w:hint="eastAsia" w:ascii="Times New Roman" w:hAnsi="Times New Roman"/>
          <w:color w:val="000000"/>
          <w:szCs w:val="21"/>
          <w:shd w:val="clear" w:color="auto" w:fill="FFFFFF"/>
        </w:rPr>
        <w:t>或</w:t>
      </w:r>
      <w:r>
        <w:rPr>
          <w:rFonts w:ascii="Times New Roman" w:hAnsi="Times New Roman"/>
          <w:color w:val="000000"/>
          <w:szCs w:val="21"/>
          <w:shd w:val="clear" w:color="auto" w:fill="FFFFFF"/>
        </w:rPr>
        <w:t>组织）</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ascii="Times New Roman" w:hAnsi="Times New Roman"/>
          <w:color w:val="000000"/>
          <w:szCs w:val="21"/>
        </w:rPr>
        <w:t>身份证号码（统一社会信用代码）:</w:t>
      </w:r>
      <w:r>
        <w:rPr>
          <w:rFonts w:ascii="Times New Roman" w:hAnsi="Times New Roman"/>
          <w:color w:val="000000"/>
          <w:szCs w:val="21"/>
          <w:u w:val="single"/>
        </w:rPr>
        <w:t xml:space="preserve">                   </w:t>
      </w:r>
      <w:r>
        <w:rPr>
          <w:rFonts w:ascii="Times New Roman" w:hAnsi="Times New Roman"/>
          <w:color w:val="000000"/>
          <w:szCs w:val="21"/>
        </w:rPr>
        <w:t>联系电话：</w:t>
      </w:r>
      <w:r>
        <w:rPr>
          <w:rFonts w:ascii="Times New Roman" w:hAnsi="Times New Roman"/>
          <w:color w:val="000000"/>
          <w:szCs w:val="21"/>
          <w:u w:val="single"/>
        </w:rPr>
        <w:t xml:space="preserve">                   </w:t>
      </w:r>
    </w:p>
    <w:p w14:paraId="7CC87F9C">
      <w:pPr>
        <w:pStyle w:val="5"/>
        <w:adjustRightInd w:val="0"/>
        <w:snapToGrid w:val="0"/>
        <w:spacing w:line="300" w:lineRule="exact"/>
        <w:ind w:firstLine="0" w:firstLineChars="0"/>
        <w:jc w:val="left"/>
        <w:rPr>
          <w:color w:val="000000"/>
        </w:rPr>
      </w:pPr>
      <w:r>
        <w:rPr>
          <w:rFonts w:ascii="Times New Roman" w:hAnsi="Times New Roman"/>
          <w:color w:val="000000"/>
          <w:szCs w:val="21"/>
        </w:rPr>
        <w:t>开户银行：</w:t>
      </w:r>
      <w:r>
        <w:rPr>
          <w:rFonts w:ascii="Times New Roman" w:hAnsi="Times New Roman"/>
          <w:color w:val="000000"/>
          <w:szCs w:val="21"/>
          <w:u w:val="single"/>
        </w:rPr>
        <w:t xml:space="preserve">                </w:t>
      </w:r>
      <w:r>
        <w:rPr>
          <w:rFonts w:ascii="Times New Roman" w:hAnsi="Times New Roman"/>
          <w:color w:val="000000"/>
          <w:szCs w:val="21"/>
        </w:rPr>
        <w:t>户名：</w:t>
      </w:r>
      <w:r>
        <w:rPr>
          <w:rFonts w:ascii="Times New Roman" w:hAnsi="Times New Roman"/>
          <w:color w:val="000000"/>
          <w:szCs w:val="21"/>
          <w:u w:val="single"/>
        </w:rPr>
        <w:t xml:space="preserve">            </w:t>
      </w:r>
      <w:r>
        <w:rPr>
          <w:rFonts w:ascii="Times New Roman" w:hAnsi="Times New Roman"/>
          <w:color w:val="000000"/>
          <w:szCs w:val="21"/>
        </w:rPr>
        <w:t>账号（卡号）：</w:t>
      </w:r>
      <w:r>
        <w:rPr>
          <w:rFonts w:ascii="Times New Roman" w:hAnsi="Times New Roman"/>
          <w:color w:val="000000"/>
          <w:szCs w:val="21"/>
          <w:u w:val="single"/>
        </w:rPr>
        <w:t xml:space="preserve">                             </w:t>
      </w:r>
      <w:r>
        <w:rPr>
          <w:rFonts w:ascii="Times New Roman" w:hAnsi="Times New Roman"/>
          <w:color w:val="000000"/>
          <w:szCs w:val="21"/>
        </w:rPr>
        <w:t>申报时间：</w:t>
      </w:r>
      <w:r>
        <w:rPr>
          <w:rFonts w:ascii="Times New Roman" w:hAnsi="Times New Roman"/>
          <w:color w:val="000000"/>
          <w:szCs w:val="21"/>
          <w:u w:val="single"/>
        </w:rPr>
        <w:t xml:space="preserve">      </w:t>
      </w:r>
      <w:r>
        <w:rPr>
          <w:rFonts w:ascii="Times New Roman" w:hAnsi="Times New Roman"/>
          <w:color w:val="000000"/>
          <w:szCs w:val="21"/>
        </w:rPr>
        <w:t>年</w:t>
      </w:r>
      <w:r>
        <w:rPr>
          <w:rFonts w:ascii="Times New Roman" w:hAnsi="Times New Roman"/>
          <w:color w:val="000000"/>
          <w:szCs w:val="21"/>
          <w:u w:val="single"/>
        </w:rPr>
        <w:t xml:space="preserve">    </w:t>
      </w:r>
      <w:r>
        <w:rPr>
          <w:rFonts w:ascii="Times New Roman" w:hAnsi="Times New Roman"/>
          <w:color w:val="000000"/>
          <w:szCs w:val="21"/>
        </w:rPr>
        <w:t>月</w:t>
      </w:r>
      <w:r>
        <w:rPr>
          <w:rFonts w:ascii="Times New Roman" w:hAnsi="Times New Roman"/>
          <w:color w:val="000000"/>
          <w:szCs w:val="21"/>
          <w:u w:val="single"/>
        </w:rPr>
        <w:t xml:space="preserve">    </w:t>
      </w:r>
      <w:r>
        <w:rPr>
          <w:rFonts w:ascii="Times New Roman" w:hAnsi="Times New Roman"/>
          <w:color w:val="000000"/>
          <w:szCs w:val="21"/>
        </w:rPr>
        <w:t>日</w:t>
      </w:r>
    </w:p>
    <w:tbl>
      <w:tblPr>
        <w:tblStyle w:val="7"/>
        <w:tblW w:w="14244" w:type="dxa"/>
        <w:jc w:val="center"/>
        <w:tblLayout w:type="autofit"/>
        <w:tblCellMar>
          <w:top w:w="0" w:type="dxa"/>
          <w:left w:w="108" w:type="dxa"/>
          <w:bottom w:w="0" w:type="dxa"/>
          <w:right w:w="108" w:type="dxa"/>
        </w:tblCellMar>
      </w:tblPr>
      <w:tblGrid>
        <w:gridCol w:w="426"/>
        <w:gridCol w:w="2545"/>
        <w:gridCol w:w="1534"/>
        <w:gridCol w:w="1662"/>
        <w:gridCol w:w="1670"/>
        <w:gridCol w:w="1665"/>
        <w:gridCol w:w="1682"/>
        <w:gridCol w:w="3060"/>
      </w:tblGrid>
      <w:tr w14:paraId="3D98DBA3">
        <w:tblPrEx>
          <w:tblCellMar>
            <w:top w:w="0" w:type="dxa"/>
            <w:left w:w="108" w:type="dxa"/>
            <w:bottom w:w="0" w:type="dxa"/>
            <w:right w:w="108" w:type="dxa"/>
          </w:tblCellMar>
        </w:tblPrEx>
        <w:trPr>
          <w:trHeight w:val="569" w:hRule="atLeast"/>
          <w:jc w:val="center"/>
        </w:trPr>
        <w:tc>
          <w:tcPr>
            <w:tcW w:w="240" w:type="dxa"/>
            <w:tcBorders>
              <w:top w:val="single" w:color="000000" w:sz="4" w:space="0"/>
              <w:left w:val="single" w:color="000000" w:sz="4" w:space="0"/>
              <w:bottom w:val="single" w:color="000000" w:sz="4" w:space="0"/>
              <w:right w:val="single" w:color="000000" w:sz="4" w:space="0"/>
            </w:tcBorders>
            <w:noWrap w:val="0"/>
            <w:vAlign w:val="center"/>
          </w:tcPr>
          <w:p w14:paraId="462245DC">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序号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5640854E">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kern w:val="0"/>
                <w:szCs w:val="21"/>
              </w:rPr>
              <w:t>作业主体</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671452B">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szCs w:val="21"/>
              </w:rPr>
              <w:t>作业地点</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7B7A5E6">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szCs w:val="21"/>
              </w:rPr>
              <w:t>作业时间</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D56DE13">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kern w:val="0"/>
                <w:szCs w:val="21"/>
              </w:rPr>
              <w:t>扣杂后重量（吨）</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7219738D">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补贴标准</w:t>
            </w:r>
          </w:p>
          <w:p w14:paraId="5BC6136E">
            <w:pPr>
              <w:widowControl/>
              <w:adjustRightInd w:val="0"/>
              <w:snapToGrid w:val="0"/>
              <w:spacing w:line="300" w:lineRule="exact"/>
              <w:jc w:val="center"/>
              <w:textAlignment w:val="center"/>
              <w:rPr>
                <w:rFonts w:ascii="Times New Roman" w:hAnsi="Times New Roman" w:eastAsia="黑体"/>
                <w:color w:val="000000"/>
                <w:szCs w:val="21"/>
                <w:lang w:val="en"/>
              </w:rPr>
            </w:pPr>
            <w:r>
              <w:rPr>
                <w:rFonts w:ascii="Times New Roman" w:hAnsi="Times New Roman" w:eastAsia="黑体"/>
                <w:color w:val="000000"/>
                <w:kern w:val="0"/>
                <w:szCs w:val="21"/>
                <w:lang w:val="en"/>
              </w:rPr>
              <w:t>（</w:t>
            </w:r>
            <w:r>
              <w:rPr>
                <w:rFonts w:ascii="Times New Roman" w:hAnsi="Times New Roman" w:eastAsia="黑体"/>
                <w:color w:val="000000"/>
                <w:kern w:val="0"/>
                <w:szCs w:val="21"/>
              </w:rPr>
              <w:t>元</w:t>
            </w:r>
            <w:r>
              <w:rPr>
                <w:rFonts w:hint="eastAsia" w:ascii="Times New Roman" w:hAnsi="Times New Roman" w:eastAsia="黑体"/>
                <w:color w:val="000000"/>
                <w:kern w:val="0"/>
                <w:szCs w:val="21"/>
              </w:rPr>
              <w:t>/吨</w:t>
            </w:r>
            <w:r>
              <w:rPr>
                <w:rFonts w:ascii="Times New Roman" w:hAnsi="Times New Roman" w:eastAsia="黑体"/>
                <w:color w:val="000000"/>
                <w:kern w:val="0"/>
                <w:szCs w:val="21"/>
                <w:lang w:val="en"/>
              </w:rPr>
              <w:t>）</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14:paraId="28808F5A">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补贴金额</w:t>
            </w:r>
          </w:p>
          <w:p w14:paraId="2F4B429C">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（元）</w:t>
            </w:r>
          </w:p>
        </w:tc>
        <w:tc>
          <w:tcPr>
            <w:tcW w:w="3107" w:type="dxa"/>
            <w:tcBorders>
              <w:top w:val="single" w:color="000000" w:sz="4" w:space="0"/>
              <w:left w:val="single" w:color="000000" w:sz="4" w:space="0"/>
              <w:bottom w:val="single" w:color="000000" w:sz="4" w:space="0"/>
              <w:right w:val="single" w:color="000000" w:sz="4" w:space="0"/>
            </w:tcBorders>
            <w:noWrap w:val="0"/>
            <w:vAlign w:val="center"/>
          </w:tcPr>
          <w:p w14:paraId="7E7695CA">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szCs w:val="21"/>
              </w:rPr>
              <w:t>毛蔗机收</w:t>
            </w:r>
            <w:r>
              <w:rPr>
                <w:rFonts w:hint="eastAsia" w:ascii="仿宋_GB2312" w:hAnsi="仿宋_GB2312" w:eastAsia="仿宋_GB2312" w:cs="仿宋_GB2312"/>
                <w:color w:val="000000"/>
                <w:szCs w:val="21"/>
              </w:rPr>
              <w:t>“</w:t>
            </w:r>
            <w:r>
              <w:rPr>
                <w:rFonts w:hint="eastAsia" w:ascii="Times New Roman" w:hAnsi="Times New Roman" w:eastAsia="黑体"/>
                <w:color w:val="000000"/>
                <w:szCs w:val="21"/>
              </w:rPr>
              <w:t>第一刀</w:t>
            </w:r>
            <w:r>
              <w:rPr>
                <w:rFonts w:hint="eastAsia" w:ascii="仿宋_GB2312" w:hAnsi="仿宋_GB2312" w:eastAsia="仿宋_GB2312" w:cs="仿宋_GB2312"/>
                <w:color w:val="000000"/>
                <w:szCs w:val="21"/>
              </w:rPr>
              <w:t>”</w:t>
            </w:r>
            <w:r>
              <w:rPr>
                <w:rFonts w:hint="eastAsia" w:ascii="Times New Roman" w:hAnsi="Times New Roman" w:eastAsia="黑体"/>
                <w:color w:val="000000"/>
                <w:szCs w:val="21"/>
              </w:rPr>
              <w:t>占比</w:t>
            </w:r>
          </w:p>
        </w:tc>
      </w:tr>
      <w:tr w14:paraId="567E95E7">
        <w:tblPrEx>
          <w:tblCellMar>
            <w:top w:w="0" w:type="dxa"/>
            <w:left w:w="108" w:type="dxa"/>
            <w:bottom w:w="0" w:type="dxa"/>
            <w:right w:w="108" w:type="dxa"/>
          </w:tblCellMar>
        </w:tblPrEx>
        <w:trPr>
          <w:trHeight w:val="539" w:hRule="atLeast"/>
          <w:jc w:val="center"/>
        </w:trPr>
        <w:tc>
          <w:tcPr>
            <w:tcW w:w="240" w:type="dxa"/>
            <w:tcBorders>
              <w:top w:val="single" w:color="000000" w:sz="4" w:space="0"/>
              <w:left w:val="single" w:color="000000" w:sz="4" w:space="0"/>
              <w:bottom w:val="single" w:color="000000" w:sz="4" w:space="0"/>
              <w:right w:val="single" w:color="000000" w:sz="4" w:space="0"/>
            </w:tcBorders>
            <w:noWrap w:val="0"/>
            <w:vAlign w:val="center"/>
          </w:tcPr>
          <w:p w14:paraId="326D82A3">
            <w:pPr>
              <w:widowControl/>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06739AB8">
            <w:pPr>
              <w:widowControl/>
              <w:adjustRightInd w:val="0"/>
              <w:snapToGrid w:val="0"/>
              <w:spacing w:line="300" w:lineRule="exact"/>
              <w:jc w:val="center"/>
              <w:textAlignment w:val="center"/>
              <w:rPr>
                <w:rFonts w:ascii="Times New Roman" w:hAnsi="Times New Roman"/>
                <w:color w:val="000000"/>
                <w:szCs w:val="21"/>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0802D84">
            <w:pPr>
              <w:widowControl/>
              <w:adjustRightInd w:val="0"/>
              <w:snapToGrid w:val="0"/>
              <w:spacing w:line="300" w:lineRule="exact"/>
              <w:jc w:val="center"/>
              <w:textAlignment w:val="center"/>
              <w:rPr>
                <w:rFonts w:ascii="Times New Roman" w:hAnsi="Times New Roman"/>
                <w:color w:val="000000"/>
                <w:szCs w:val="21"/>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14256CD">
            <w:pPr>
              <w:widowControl/>
              <w:adjustRightInd w:val="0"/>
              <w:snapToGrid w:val="0"/>
              <w:spacing w:line="300" w:lineRule="exact"/>
              <w:jc w:val="center"/>
              <w:textAlignment w:val="center"/>
              <w:rPr>
                <w:rFonts w:ascii="Times New Roman" w:hAnsi="Times New Roman"/>
                <w:color w:val="000000"/>
                <w:szCs w:val="21"/>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6086293">
            <w:pPr>
              <w:widowControl/>
              <w:adjustRightInd w:val="0"/>
              <w:snapToGrid w:val="0"/>
              <w:spacing w:line="300" w:lineRule="exact"/>
              <w:jc w:val="center"/>
              <w:textAlignment w:val="center"/>
              <w:rPr>
                <w:rFonts w:ascii="Times New Roman" w:hAnsi="Times New Roman"/>
                <w:color w:val="000000"/>
                <w:szCs w:val="21"/>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2B72319E">
            <w:pPr>
              <w:widowControl/>
              <w:adjustRightInd w:val="0"/>
              <w:snapToGrid w:val="0"/>
              <w:spacing w:line="300" w:lineRule="exact"/>
              <w:jc w:val="center"/>
              <w:textAlignment w:val="center"/>
              <w:rPr>
                <w:rFonts w:ascii="Times New Roman" w:hAnsi="Times New Roman"/>
                <w:color w:val="000000"/>
                <w:szCs w:val="21"/>
              </w:rPr>
            </w:pPr>
          </w:p>
        </w:tc>
        <w:tc>
          <w:tcPr>
            <w:tcW w:w="1698" w:type="dxa"/>
            <w:tcBorders>
              <w:top w:val="single" w:color="000000" w:sz="4" w:space="0"/>
              <w:left w:val="single" w:color="000000" w:sz="4" w:space="0"/>
              <w:bottom w:val="single" w:color="000000" w:sz="4" w:space="0"/>
              <w:right w:val="single" w:color="000000" w:sz="4" w:space="0"/>
            </w:tcBorders>
            <w:noWrap w:val="0"/>
            <w:vAlign w:val="center"/>
          </w:tcPr>
          <w:p w14:paraId="6314AACE">
            <w:pPr>
              <w:widowControl/>
              <w:adjustRightInd w:val="0"/>
              <w:snapToGrid w:val="0"/>
              <w:spacing w:line="300" w:lineRule="exact"/>
              <w:jc w:val="center"/>
              <w:textAlignment w:val="center"/>
              <w:rPr>
                <w:rFonts w:ascii="Times New Roman" w:hAnsi="Times New Roman"/>
                <w:color w:val="000000"/>
                <w:szCs w:val="21"/>
              </w:rPr>
            </w:pPr>
          </w:p>
        </w:tc>
        <w:tc>
          <w:tcPr>
            <w:tcW w:w="3107" w:type="dxa"/>
            <w:tcBorders>
              <w:top w:val="single" w:color="000000" w:sz="4" w:space="0"/>
              <w:left w:val="single" w:color="000000" w:sz="4" w:space="0"/>
              <w:bottom w:val="single" w:color="000000" w:sz="4" w:space="0"/>
              <w:right w:val="single" w:color="000000" w:sz="4" w:space="0"/>
            </w:tcBorders>
            <w:noWrap w:val="0"/>
            <w:vAlign w:val="center"/>
          </w:tcPr>
          <w:p w14:paraId="41EF6694">
            <w:pPr>
              <w:adjustRightInd w:val="0"/>
              <w:snapToGrid w:val="0"/>
              <w:spacing w:line="300" w:lineRule="exact"/>
              <w:jc w:val="center"/>
              <w:rPr>
                <w:rFonts w:ascii="Times New Roman" w:hAnsi="Times New Roman"/>
                <w:color w:val="000000"/>
                <w:szCs w:val="21"/>
              </w:rPr>
            </w:pPr>
          </w:p>
        </w:tc>
      </w:tr>
      <w:tr w14:paraId="680F8BBB">
        <w:tblPrEx>
          <w:tblCellMar>
            <w:top w:w="0" w:type="dxa"/>
            <w:left w:w="108" w:type="dxa"/>
            <w:bottom w:w="0" w:type="dxa"/>
            <w:right w:w="108" w:type="dxa"/>
          </w:tblCellMar>
        </w:tblPrEx>
        <w:trPr>
          <w:trHeight w:val="539" w:hRule="atLeast"/>
          <w:jc w:val="center"/>
        </w:trPr>
        <w:tc>
          <w:tcPr>
            <w:tcW w:w="240" w:type="dxa"/>
            <w:tcBorders>
              <w:top w:val="single" w:color="000000" w:sz="4" w:space="0"/>
              <w:left w:val="single" w:color="000000" w:sz="4" w:space="0"/>
              <w:bottom w:val="single" w:color="000000" w:sz="4" w:space="0"/>
              <w:right w:val="single" w:color="000000" w:sz="4" w:space="0"/>
            </w:tcBorders>
            <w:noWrap w:val="0"/>
            <w:vAlign w:val="center"/>
          </w:tcPr>
          <w:p w14:paraId="4A649819">
            <w:pPr>
              <w:adjustRightInd w:val="0"/>
              <w:snapToGrid w:val="0"/>
              <w:spacing w:line="300" w:lineRule="exact"/>
              <w:jc w:val="left"/>
              <w:rPr>
                <w:rFonts w:ascii="Times New Roman" w:hAnsi="Times New Roman"/>
                <w:color w:val="000000"/>
                <w:szCs w:val="21"/>
              </w:rPr>
            </w:pP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638212F2">
            <w:pPr>
              <w:adjustRightInd w:val="0"/>
              <w:snapToGrid w:val="0"/>
              <w:spacing w:line="300" w:lineRule="exact"/>
              <w:jc w:val="left"/>
              <w:rPr>
                <w:rFonts w:ascii="Times New Roman" w:hAnsi="Times New Roman"/>
                <w:color w:val="000000"/>
                <w:szCs w:val="21"/>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140C4DC">
            <w:pPr>
              <w:adjustRightInd w:val="0"/>
              <w:snapToGrid w:val="0"/>
              <w:spacing w:line="300" w:lineRule="exact"/>
              <w:jc w:val="left"/>
              <w:rPr>
                <w:rFonts w:ascii="Times New Roman" w:hAnsi="Times New Roman"/>
                <w:color w:val="000000"/>
                <w:szCs w:val="21"/>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3D72578">
            <w:pPr>
              <w:adjustRightInd w:val="0"/>
              <w:snapToGrid w:val="0"/>
              <w:spacing w:line="300" w:lineRule="exact"/>
              <w:jc w:val="left"/>
              <w:rPr>
                <w:rFonts w:ascii="Times New Roman" w:hAnsi="Times New Roman"/>
                <w:color w:val="000000"/>
                <w:szCs w:val="21"/>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E003169">
            <w:pPr>
              <w:widowControl/>
              <w:adjustRightInd w:val="0"/>
              <w:snapToGrid w:val="0"/>
              <w:spacing w:line="300" w:lineRule="exact"/>
              <w:jc w:val="center"/>
              <w:textAlignment w:val="center"/>
              <w:rPr>
                <w:rFonts w:ascii="Times New Roman" w:hAnsi="Times New Roman"/>
                <w:color w:val="000000"/>
                <w:szCs w:val="21"/>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5EE0F424">
            <w:pPr>
              <w:adjustRightInd w:val="0"/>
              <w:snapToGrid w:val="0"/>
              <w:spacing w:line="300" w:lineRule="exact"/>
              <w:jc w:val="center"/>
              <w:rPr>
                <w:rFonts w:ascii="Times New Roman" w:hAnsi="Times New Roman"/>
                <w:color w:val="000000"/>
                <w:szCs w:val="21"/>
              </w:rPr>
            </w:pPr>
          </w:p>
        </w:tc>
        <w:tc>
          <w:tcPr>
            <w:tcW w:w="1698" w:type="dxa"/>
            <w:tcBorders>
              <w:top w:val="single" w:color="000000" w:sz="4" w:space="0"/>
              <w:left w:val="single" w:color="000000" w:sz="4" w:space="0"/>
              <w:bottom w:val="single" w:color="000000" w:sz="4" w:space="0"/>
              <w:right w:val="single" w:color="000000" w:sz="4" w:space="0"/>
            </w:tcBorders>
            <w:noWrap w:val="0"/>
            <w:vAlign w:val="center"/>
          </w:tcPr>
          <w:p w14:paraId="3798A912">
            <w:pPr>
              <w:widowControl/>
              <w:adjustRightInd w:val="0"/>
              <w:snapToGrid w:val="0"/>
              <w:spacing w:line="300" w:lineRule="exact"/>
              <w:jc w:val="center"/>
              <w:textAlignment w:val="center"/>
              <w:rPr>
                <w:rFonts w:ascii="Times New Roman" w:hAnsi="Times New Roman"/>
                <w:color w:val="000000"/>
                <w:szCs w:val="21"/>
              </w:rPr>
            </w:pPr>
          </w:p>
        </w:tc>
        <w:tc>
          <w:tcPr>
            <w:tcW w:w="3107" w:type="dxa"/>
            <w:tcBorders>
              <w:top w:val="single" w:color="000000" w:sz="4" w:space="0"/>
              <w:left w:val="single" w:color="000000" w:sz="4" w:space="0"/>
              <w:bottom w:val="single" w:color="000000" w:sz="4" w:space="0"/>
              <w:right w:val="single" w:color="000000" w:sz="4" w:space="0"/>
            </w:tcBorders>
            <w:noWrap w:val="0"/>
            <w:vAlign w:val="center"/>
          </w:tcPr>
          <w:p w14:paraId="36A65F21">
            <w:pPr>
              <w:adjustRightInd w:val="0"/>
              <w:snapToGrid w:val="0"/>
              <w:spacing w:line="300" w:lineRule="exact"/>
              <w:jc w:val="center"/>
              <w:rPr>
                <w:rFonts w:ascii="Times New Roman" w:hAnsi="Times New Roman"/>
                <w:color w:val="000000"/>
                <w:szCs w:val="21"/>
              </w:rPr>
            </w:pPr>
          </w:p>
        </w:tc>
      </w:tr>
      <w:tr w14:paraId="5B6EE54E">
        <w:tblPrEx>
          <w:tblCellMar>
            <w:top w:w="0" w:type="dxa"/>
            <w:left w:w="108" w:type="dxa"/>
            <w:bottom w:w="0" w:type="dxa"/>
            <w:right w:w="108" w:type="dxa"/>
          </w:tblCellMar>
        </w:tblPrEx>
        <w:trPr>
          <w:trHeight w:val="853" w:hRule="atLeast"/>
          <w:jc w:val="center"/>
        </w:trPr>
        <w:tc>
          <w:tcPr>
            <w:tcW w:w="2826" w:type="dxa"/>
            <w:gridSpan w:val="2"/>
            <w:tcBorders>
              <w:top w:val="single" w:color="000000" w:sz="4" w:space="0"/>
              <w:left w:val="single" w:color="000000" w:sz="4" w:space="0"/>
              <w:right w:val="single" w:color="000000" w:sz="4" w:space="0"/>
            </w:tcBorders>
            <w:noWrap w:val="0"/>
            <w:vAlign w:val="top"/>
          </w:tcPr>
          <w:p w14:paraId="6497A9DC">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申请人（签字）：</w:t>
            </w:r>
          </w:p>
        </w:tc>
        <w:tc>
          <w:tcPr>
            <w:tcW w:w="3242" w:type="dxa"/>
            <w:gridSpan w:val="2"/>
            <w:tcBorders>
              <w:top w:val="single" w:color="000000" w:sz="4" w:space="0"/>
              <w:left w:val="single" w:color="000000" w:sz="4" w:space="0"/>
              <w:right w:val="single" w:color="000000" w:sz="4" w:space="0"/>
            </w:tcBorders>
            <w:noWrap w:val="0"/>
            <w:vAlign w:val="top"/>
          </w:tcPr>
          <w:p w14:paraId="42784722">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受理人（签字）：</w:t>
            </w:r>
          </w:p>
        </w:tc>
        <w:tc>
          <w:tcPr>
            <w:tcW w:w="3371" w:type="dxa"/>
            <w:gridSpan w:val="2"/>
            <w:tcBorders>
              <w:top w:val="single" w:color="000000" w:sz="4" w:space="0"/>
              <w:left w:val="single" w:color="000000" w:sz="4" w:space="0"/>
              <w:right w:val="single" w:color="000000" w:sz="4" w:space="0"/>
            </w:tcBorders>
            <w:noWrap w:val="0"/>
            <w:vAlign w:val="top"/>
          </w:tcPr>
          <w:p w14:paraId="522C170A">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审核人（签字）：</w:t>
            </w:r>
          </w:p>
        </w:tc>
        <w:tc>
          <w:tcPr>
            <w:tcW w:w="4805" w:type="dxa"/>
            <w:gridSpan w:val="2"/>
            <w:tcBorders>
              <w:top w:val="single" w:color="000000" w:sz="4" w:space="0"/>
              <w:left w:val="single" w:color="000000" w:sz="4" w:space="0"/>
              <w:right w:val="single" w:color="000000" w:sz="4" w:space="0"/>
            </w:tcBorders>
            <w:noWrap w:val="0"/>
            <w:vAlign w:val="top"/>
          </w:tcPr>
          <w:p w14:paraId="509E2490">
            <w:pPr>
              <w:widowControl/>
              <w:adjustRightInd w:val="0"/>
              <w:snapToGrid w:val="0"/>
              <w:spacing w:line="300" w:lineRule="exact"/>
              <w:jc w:val="left"/>
              <w:textAlignment w:val="top"/>
              <w:rPr>
                <w:rFonts w:ascii="Times New Roman" w:hAnsi="Times New Roman"/>
                <w:color w:val="000000"/>
                <w:szCs w:val="21"/>
              </w:rPr>
            </w:pPr>
            <w:r>
              <w:rPr>
                <w:rFonts w:hint="eastAsia" w:ascii="Times New Roman" w:hAnsi="Times New Roman"/>
                <w:color w:val="000000"/>
                <w:kern w:val="0"/>
                <w:szCs w:val="21"/>
              </w:rPr>
              <w:t>乡镇（街道）</w:t>
            </w:r>
            <w:r>
              <w:rPr>
                <w:rFonts w:ascii="Times New Roman" w:hAnsi="Times New Roman"/>
                <w:color w:val="000000"/>
                <w:kern w:val="0"/>
                <w:szCs w:val="21"/>
              </w:rPr>
              <w:t>审核意见（盖章）：</w:t>
            </w:r>
          </w:p>
        </w:tc>
      </w:tr>
      <w:tr w14:paraId="38709305">
        <w:tblPrEx>
          <w:tblCellMar>
            <w:top w:w="0" w:type="dxa"/>
            <w:left w:w="108" w:type="dxa"/>
            <w:bottom w:w="0" w:type="dxa"/>
            <w:right w:w="108" w:type="dxa"/>
          </w:tblCellMar>
        </w:tblPrEx>
        <w:trPr>
          <w:trHeight w:val="539" w:hRule="atLeast"/>
          <w:jc w:val="center"/>
        </w:trPr>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14:paraId="324A3F76">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日</w:t>
            </w:r>
          </w:p>
        </w:tc>
        <w:tc>
          <w:tcPr>
            <w:tcW w:w="3242" w:type="dxa"/>
            <w:gridSpan w:val="2"/>
            <w:tcBorders>
              <w:top w:val="single" w:color="000000" w:sz="4" w:space="0"/>
              <w:left w:val="single" w:color="000000" w:sz="4" w:space="0"/>
              <w:bottom w:val="single" w:color="000000" w:sz="4" w:space="0"/>
              <w:right w:val="single" w:color="000000" w:sz="4" w:space="0"/>
            </w:tcBorders>
            <w:noWrap w:val="0"/>
            <w:vAlign w:val="center"/>
          </w:tcPr>
          <w:p w14:paraId="0D42C01A">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  日</w:t>
            </w:r>
          </w:p>
        </w:tc>
        <w:tc>
          <w:tcPr>
            <w:tcW w:w="3371" w:type="dxa"/>
            <w:gridSpan w:val="2"/>
            <w:tcBorders>
              <w:top w:val="single" w:color="000000" w:sz="4" w:space="0"/>
              <w:left w:val="single" w:color="000000" w:sz="4" w:space="0"/>
              <w:bottom w:val="single" w:color="000000" w:sz="4" w:space="0"/>
              <w:right w:val="single" w:color="000000" w:sz="4" w:space="0"/>
            </w:tcBorders>
            <w:noWrap w:val="0"/>
            <w:vAlign w:val="center"/>
          </w:tcPr>
          <w:p w14:paraId="439DC674">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日</w:t>
            </w:r>
          </w:p>
        </w:tc>
        <w:tc>
          <w:tcPr>
            <w:tcW w:w="4805" w:type="dxa"/>
            <w:gridSpan w:val="2"/>
            <w:tcBorders>
              <w:top w:val="single" w:color="000000" w:sz="4" w:space="0"/>
              <w:left w:val="single" w:color="000000" w:sz="4" w:space="0"/>
              <w:bottom w:val="single" w:color="000000" w:sz="4" w:space="0"/>
              <w:right w:val="single" w:color="000000" w:sz="4" w:space="0"/>
            </w:tcBorders>
            <w:noWrap w:val="0"/>
            <w:vAlign w:val="center"/>
          </w:tcPr>
          <w:p w14:paraId="450C4F35">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  日</w:t>
            </w:r>
          </w:p>
        </w:tc>
      </w:tr>
      <w:tr w14:paraId="79A2DEEA">
        <w:tblPrEx>
          <w:tblCellMar>
            <w:top w:w="0" w:type="dxa"/>
            <w:left w:w="108" w:type="dxa"/>
            <w:bottom w:w="0" w:type="dxa"/>
            <w:right w:w="108" w:type="dxa"/>
          </w:tblCellMar>
        </w:tblPrEx>
        <w:trPr>
          <w:trHeight w:val="1086" w:hRule="atLeast"/>
          <w:jc w:val="center"/>
        </w:trPr>
        <w:tc>
          <w:tcPr>
            <w:tcW w:w="14244" w:type="dxa"/>
            <w:gridSpan w:val="8"/>
            <w:tcBorders>
              <w:top w:val="single" w:color="000000" w:sz="4" w:space="0"/>
              <w:left w:val="single" w:color="000000" w:sz="4" w:space="0"/>
              <w:bottom w:val="single" w:color="000000" w:sz="4" w:space="0"/>
              <w:right w:val="single" w:color="000000" w:sz="4" w:space="0"/>
            </w:tcBorders>
            <w:noWrap w:val="0"/>
            <w:vAlign w:val="center"/>
          </w:tcPr>
          <w:p w14:paraId="2123741A">
            <w:pPr>
              <w:widowControl/>
              <w:spacing w:line="240" w:lineRule="exact"/>
              <w:jc w:val="left"/>
              <w:textAlignment w:val="center"/>
              <w:rPr>
                <w:rFonts w:ascii="黑体" w:hAnsi="黑体" w:eastAsia="黑体"/>
                <w:color w:val="000000"/>
                <w:kern w:val="0"/>
                <w:sz w:val="18"/>
                <w:szCs w:val="18"/>
              </w:rPr>
            </w:pPr>
            <w:r>
              <w:rPr>
                <w:rFonts w:hint="eastAsia" w:ascii="黑体" w:hAnsi="黑体" w:eastAsia="黑体"/>
                <w:color w:val="000000"/>
                <w:kern w:val="0"/>
                <w:sz w:val="18"/>
                <w:szCs w:val="18"/>
              </w:rPr>
              <w:t>注：</w:t>
            </w:r>
            <w:r>
              <w:rPr>
                <w:rFonts w:ascii="黑体" w:hAnsi="黑体" w:eastAsia="黑体"/>
                <w:color w:val="000000"/>
                <w:kern w:val="0"/>
                <w:sz w:val="18"/>
                <w:szCs w:val="18"/>
              </w:rPr>
              <w:t>1.</w:t>
            </w:r>
            <w:r>
              <w:rPr>
                <w:rFonts w:hint="eastAsia" w:ascii="黑体" w:hAnsi="黑体" w:eastAsia="黑体"/>
                <w:color w:val="000000"/>
                <w:kern w:val="0"/>
                <w:sz w:val="18"/>
                <w:szCs w:val="18"/>
              </w:rPr>
              <w:t>本表用于糖料蔗机械化除杂作业补贴申请；</w:t>
            </w:r>
          </w:p>
          <w:p w14:paraId="042F17ED">
            <w:pPr>
              <w:widowControl/>
              <w:spacing w:line="240" w:lineRule="exact"/>
              <w:ind w:firstLine="360" w:firstLineChars="200"/>
              <w:jc w:val="left"/>
              <w:textAlignment w:val="center"/>
              <w:rPr>
                <w:rFonts w:ascii="黑体" w:hAnsi="黑体" w:eastAsia="黑体"/>
                <w:color w:val="000000"/>
                <w:sz w:val="18"/>
                <w:szCs w:val="18"/>
              </w:rPr>
            </w:pPr>
            <w:r>
              <w:rPr>
                <w:rFonts w:hint="eastAsia" w:ascii="黑体" w:hAnsi="黑体" w:eastAsia="黑体"/>
                <w:color w:val="000000"/>
                <w:kern w:val="0"/>
                <w:sz w:val="18"/>
                <w:szCs w:val="18"/>
              </w:rPr>
              <w:t>2</w:t>
            </w:r>
            <w:r>
              <w:rPr>
                <w:rFonts w:ascii="黑体" w:hAnsi="黑体" w:eastAsia="黑体"/>
                <w:color w:val="000000"/>
                <w:kern w:val="0"/>
                <w:sz w:val="18"/>
                <w:szCs w:val="18"/>
              </w:rPr>
              <w:t>.</w:t>
            </w:r>
            <w:r>
              <w:rPr>
                <w:rFonts w:hint="eastAsia" w:ascii="Times New Roman" w:hAnsi="Times New Roman" w:eastAsia="黑体"/>
                <w:color w:val="000000"/>
                <w:szCs w:val="21"/>
              </w:rPr>
              <w:t>原料蔗机收</w:t>
            </w:r>
            <w:r>
              <w:rPr>
                <w:rFonts w:hint="eastAsia" w:ascii="仿宋_GB2312" w:hAnsi="仿宋_GB2312" w:eastAsia="仿宋_GB2312" w:cs="仿宋_GB2312"/>
                <w:color w:val="000000"/>
                <w:szCs w:val="21"/>
              </w:rPr>
              <w:t>“</w:t>
            </w:r>
            <w:r>
              <w:rPr>
                <w:rFonts w:hint="eastAsia" w:ascii="Times New Roman" w:hAnsi="Times New Roman" w:eastAsia="黑体"/>
                <w:color w:val="000000"/>
                <w:szCs w:val="21"/>
              </w:rPr>
              <w:t>第一刀</w:t>
            </w:r>
            <w:r>
              <w:rPr>
                <w:rFonts w:hint="eastAsia" w:ascii="仿宋_GB2312" w:hAnsi="仿宋_GB2312" w:eastAsia="仿宋_GB2312" w:cs="仿宋_GB2312"/>
                <w:color w:val="000000"/>
                <w:szCs w:val="21"/>
              </w:rPr>
              <w:t>”</w:t>
            </w:r>
            <w:r>
              <w:rPr>
                <w:rFonts w:hint="eastAsia" w:ascii="Times New Roman" w:hAnsi="Times New Roman" w:eastAsia="黑体"/>
                <w:color w:val="000000"/>
                <w:szCs w:val="21"/>
              </w:rPr>
              <w:t>占比为</w:t>
            </w:r>
            <w:r>
              <w:rPr>
                <w:rFonts w:hint="eastAsia" w:ascii="黑体" w:hAnsi="黑体" w:eastAsia="黑体"/>
                <w:color w:val="000000"/>
                <w:kern w:val="0"/>
                <w:sz w:val="18"/>
                <w:szCs w:val="18"/>
              </w:rPr>
              <w:t>文件印发之日10日后（以糖厂磅单日期为准）采用机收</w:t>
            </w:r>
            <w:r>
              <w:rPr>
                <w:rFonts w:hint="eastAsia" w:ascii="仿宋_GB2312" w:hAnsi="仿宋_GB2312" w:eastAsia="仿宋_GB2312" w:cs="仿宋_GB2312"/>
                <w:color w:val="000000"/>
                <w:kern w:val="0"/>
                <w:sz w:val="18"/>
                <w:szCs w:val="18"/>
              </w:rPr>
              <w:t>“</w:t>
            </w:r>
            <w:r>
              <w:rPr>
                <w:rFonts w:hint="eastAsia" w:ascii="黑体" w:hAnsi="黑体" w:eastAsia="黑体"/>
                <w:color w:val="000000"/>
                <w:kern w:val="0"/>
                <w:sz w:val="18"/>
                <w:szCs w:val="18"/>
              </w:rPr>
              <w:t>第一刀</w:t>
            </w:r>
            <w:r>
              <w:rPr>
                <w:rFonts w:hint="eastAsia" w:ascii="仿宋_GB2312" w:hAnsi="仿宋_GB2312" w:eastAsia="仿宋_GB2312" w:cs="仿宋_GB2312"/>
                <w:color w:val="000000"/>
                <w:kern w:val="0"/>
                <w:sz w:val="18"/>
                <w:szCs w:val="18"/>
              </w:rPr>
              <w:t>”</w:t>
            </w:r>
            <w:r>
              <w:rPr>
                <w:rFonts w:hint="eastAsia" w:ascii="黑体" w:hAnsi="黑体" w:eastAsia="黑体"/>
                <w:color w:val="000000"/>
                <w:kern w:val="0"/>
                <w:sz w:val="18"/>
                <w:szCs w:val="18"/>
              </w:rPr>
              <w:t>且已完成除杂的原料蔗与该期间所有完成除杂的原料蔗之比。</w:t>
            </w:r>
          </w:p>
        </w:tc>
      </w:tr>
    </w:tbl>
    <w:p w14:paraId="220D03E3">
      <w:pPr>
        <w:pStyle w:val="6"/>
        <w:adjustRightInd w:val="0"/>
        <w:snapToGrid w:val="0"/>
        <w:spacing w:line="600" w:lineRule="exact"/>
        <w:jc w:val="both"/>
        <w:rPr>
          <w:rFonts w:ascii="Times New Roman" w:hAnsi="Times New Roman" w:eastAsia="黑体"/>
          <w:color w:val="000000"/>
          <w:szCs w:val="21"/>
        </w:rPr>
        <w:sectPr>
          <w:pgSz w:w="16838" w:h="11906" w:orient="landscape"/>
          <w:pgMar w:top="1587" w:right="2098" w:bottom="1474" w:left="1984" w:header="851" w:footer="992" w:gutter="0"/>
          <w:cols w:space="720" w:num="1"/>
          <w:docGrid w:type="lines" w:linePitch="312" w:charSpace="0"/>
        </w:sectPr>
      </w:pPr>
    </w:p>
    <w:p w14:paraId="70C1E610">
      <w:pPr>
        <w:adjustRightInd w:val="0"/>
        <w:snapToGrid w:val="0"/>
        <w:spacing w:line="600" w:lineRule="exact"/>
        <w:jc w:val="left"/>
        <w:textAlignment w:val="center"/>
        <w:rPr>
          <w:rFonts w:hint="eastAsia" w:ascii="黑体" w:hAnsi="黑体" w:eastAsia="黑体" w:cs="黑体"/>
          <w:color w:val="000000"/>
          <w:sz w:val="32"/>
          <w:szCs w:val="32"/>
        </w:rPr>
      </w:pPr>
      <w:r>
        <w:rPr>
          <w:rFonts w:hint="eastAsia" w:ascii="黑体" w:hAnsi="黑体" w:eastAsia="黑体" w:cs="黑体"/>
          <w:color w:val="000000"/>
          <w:sz w:val="32"/>
          <w:szCs w:val="32"/>
        </w:rPr>
        <w:t>附件16</w:t>
      </w:r>
    </w:p>
    <w:p w14:paraId="585C734F">
      <w:pPr>
        <w:adjustRightInd w:val="0"/>
        <w:snapToGrid w:val="0"/>
        <w:spacing w:line="600" w:lineRule="exact"/>
        <w:jc w:val="center"/>
        <w:textAlignment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糖企机收奖补申请表</w:t>
      </w:r>
    </w:p>
    <w:p w14:paraId="694F4F52">
      <w:pPr>
        <w:adjustRightInd w:val="0"/>
        <w:snapToGrid w:val="0"/>
        <w:spacing w:line="600" w:lineRule="exact"/>
        <w:jc w:val="center"/>
        <w:rPr>
          <w:rFonts w:ascii="Times New Roman" w:hAnsi="Times New Roman"/>
          <w:color w:val="000000"/>
        </w:rPr>
      </w:pPr>
      <w:r>
        <w:rPr>
          <w:rFonts w:ascii="Times New Roman" w:hAnsi="Times New Roman" w:eastAsia="楷体_GB2312"/>
          <w:color w:val="000000"/>
          <w:sz w:val="32"/>
          <w:szCs w:val="32"/>
        </w:rPr>
        <w:t>（示范文本）</w:t>
      </w:r>
    </w:p>
    <w:tbl>
      <w:tblPr>
        <w:tblStyle w:val="7"/>
        <w:tblW w:w="14992" w:type="dxa"/>
        <w:jc w:val="center"/>
        <w:tblLayout w:type="fixed"/>
        <w:tblCellMar>
          <w:top w:w="0" w:type="dxa"/>
          <w:left w:w="108" w:type="dxa"/>
          <w:bottom w:w="0" w:type="dxa"/>
          <w:right w:w="108" w:type="dxa"/>
        </w:tblCellMar>
      </w:tblPr>
      <w:tblGrid>
        <w:gridCol w:w="534"/>
        <w:gridCol w:w="992"/>
        <w:gridCol w:w="1026"/>
        <w:gridCol w:w="1095"/>
        <w:gridCol w:w="1173"/>
        <w:gridCol w:w="1417"/>
        <w:gridCol w:w="1276"/>
        <w:gridCol w:w="1667"/>
        <w:gridCol w:w="1276"/>
        <w:gridCol w:w="1843"/>
        <w:gridCol w:w="1417"/>
        <w:gridCol w:w="1276"/>
      </w:tblGrid>
      <w:tr w14:paraId="2E74FEC2">
        <w:tblPrEx>
          <w:tblCellMar>
            <w:top w:w="0" w:type="dxa"/>
            <w:left w:w="108" w:type="dxa"/>
            <w:bottom w:w="0" w:type="dxa"/>
            <w:right w:w="108" w:type="dxa"/>
          </w:tblCellMar>
        </w:tblPrEx>
        <w:trPr>
          <w:trHeight w:val="397" w:hRule="atLeast"/>
          <w:jc w:val="center"/>
        </w:trPr>
        <w:tc>
          <w:tcPr>
            <w:tcW w:w="14992" w:type="dxa"/>
            <w:gridSpan w:val="12"/>
            <w:tcBorders>
              <w:top w:val="nil"/>
              <w:left w:val="nil"/>
              <w:bottom w:val="nil"/>
              <w:right w:val="nil"/>
            </w:tcBorders>
            <w:noWrap/>
            <w:vAlign w:val="center"/>
          </w:tcPr>
          <w:p w14:paraId="4FF0F046">
            <w:pPr>
              <w:widowControl/>
              <w:adjustRightInd w:val="0"/>
              <w:snapToGrid w:val="0"/>
              <w:spacing w:line="300" w:lineRule="exact"/>
              <w:jc w:val="left"/>
              <w:rPr>
                <w:rFonts w:ascii="Times New Roman" w:hAnsi="Times New Roman"/>
                <w:color w:val="000000"/>
                <w:szCs w:val="21"/>
              </w:rPr>
            </w:pPr>
            <w:r>
              <w:rPr>
                <w:rFonts w:ascii="Times New Roman" w:hAnsi="Times New Roman"/>
                <w:color w:val="000000"/>
                <w:kern w:val="0"/>
                <w:szCs w:val="21"/>
              </w:rPr>
              <w:t>单位名称：</w:t>
            </w:r>
            <w:r>
              <w:rPr>
                <w:rFonts w:ascii="Times New Roman" w:hAnsi="Times New Roman"/>
                <w:color w:val="000000"/>
                <w:kern w:val="0"/>
                <w:szCs w:val="21"/>
                <w:u w:val="single"/>
              </w:rPr>
              <w:t xml:space="preserve">                          </w:t>
            </w:r>
            <w:r>
              <w:rPr>
                <w:rFonts w:ascii="Times New Roman" w:hAnsi="Times New Roman"/>
                <w:color w:val="000000"/>
                <w:kern w:val="0"/>
                <w:szCs w:val="21"/>
              </w:rPr>
              <w:t xml:space="preserve"> 统一社会信用代码:</w:t>
            </w:r>
            <w:r>
              <w:rPr>
                <w:rFonts w:ascii="Times New Roman" w:hAnsi="Times New Roman"/>
                <w:color w:val="000000"/>
                <w:kern w:val="0"/>
                <w:szCs w:val="21"/>
                <w:u w:val="single"/>
              </w:rPr>
              <w:t xml:space="preserve">                             </w:t>
            </w:r>
            <w:r>
              <w:rPr>
                <w:rFonts w:ascii="Times New Roman" w:hAnsi="Times New Roman"/>
                <w:color w:val="000000"/>
                <w:kern w:val="0"/>
                <w:szCs w:val="21"/>
              </w:rPr>
              <w:t>联系电话：</w:t>
            </w:r>
            <w:r>
              <w:rPr>
                <w:rFonts w:ascii="Times New Roman" w:hAnsi="Times New Roman"/>
                <w:color w:val="000000"/>
                <w:kern w:val="0"/>
                <w:szCs w:val="21"/>
                <w:u w:val="single"/>
              </w:rPr>
              <w:t xml:space="preserve">                   </w:t>
            </w:r>
          </w:p>
        </w:tc>
      </w:tr>
      <w:tr w14:paraId="02655FC5">
        <w:tblPrEx>
          <w:tblCellMar>
            <w:top w:w="0" w:type="dxa"/>
            <w:left w:w="108" w:type="dxa"/>
            <w:bottom w:w="0" w:type="dxa"/>
            <w:right w:w="108" w:type="dxa"/>
          </w:tblCellMar>
        </w:tblPrEx>
        <w:trPr>
          <w:trHeight w:val="397" w:hRule="atLeast"/>
          <w:jc w:val="center"/>
        </w:trPr>
        <w:tc>
          <w:tcPr>
            <w:tcW w:w="14992" w:type="dxa"/>
            <w:gridSpan w:val="12"/>
            <w:tcBorders>
              <w:top w:val="nil"/>
              <w:left w:val="nil"/>
              <w:bottom w:val="nil"/>
              <w:right w:val="nil"/>
            </w:tcBorders>
            <w:noWrap/>
            <w:vAlign w:val="center"/>
          </w:tcPr>
          <w:p w14:paraId="3BA72314">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开户银行：</w:t>
            </w:r>
            <w:r>
              <w:rPr>
                <w:rFonts w:ascii="Times New Roman" w:hAnsi="Times New Roman"/>
                <w:color w:val="000000"/>
                <w:kern w:val="0"/>
                <w:szCs w:val="21"/>
                <w:u w:val="single"/>
              </w:rPr>
              <w:t xml:space="preserve">                </w:t>
            </w:r>
            <w:r>
              <w:rPr>
                <w:rFonts w:ascii="Times New Roman" w:hAnsi="Times New Roman"/>
                <w:color w:val="000000"/>
                <w:kern w:val="0"/>
                <w:szCs w:val="21"/>
              </w:rPr>
              <w:t>户名：</w:t>
            </w:r>
            <w:r>
              <w:rPr>
                <w:rFonts w:ascii="Times New Roman" w:hAnsi="Times New Roman"/>
                <w:color w:val="000000"/>
                <w:kern w:val="0"/>
                <w:szCs w:val="21"/>
                <w:u w:val="single"/>
              </w:rPr>
              <w:t xml:space="preserve">            </w:t>
            </w:r>
            <w:r>
              <w:rPr>
                <w:rFonts w:ascii="Times New Roman" w:hAnsi="Times New Roman"/>
                <w:color w:val="000000"/>
                <w:kern w:val="0"/>
                <w:szCs w:val="21"/>
              </w:rPr>
              <w:t>账号（卡号）：</w:t>
            </w:r>
            <w:r>
              <w:rPr>
                <w:rFonts w:ascii="Times New Roman" w:hAnsi="Times New Roman"/>
                <w:color w:val="000000"/>
                <w:kern w:val="0"/>
                <w:szCs w:val="21"/>
                <w:u w:val="single"/>
              </w:rPr>
              <w:t xml:space="preserve">                             </w:t>
            </w:r>
            <w:r>
              <w:rPr>
                <w:rFonts w:ascii="Times New Roman" w:hAnsi="Times New Roman"/>
                <w:color w:val="000000"/>
                <w:kern w:val="0"/>
                <w:szCs w:val="21"/>
              </w:rPr>
              <w:t>申报时间：</w:t>
            </w:r>
            <w:r>
              <w:rPr>
                <w:rFonts w:ascii="Times New Roman" w:hAnsi="Times New Roman"/>
                <w:color w:val="000000"/>
                <w:kern w:val="0"/>
                <w:szCs w:val="21"/>
                <w:u w:val="single"/>
              </w:rPr>
              <w:t xml:space="preserve">      </w:t>
            </w:r>
            <w:r>
              <w:rPr>
                <w:rFonts w:ascii="Times New Roman" w:hAnsi="Times New Roman"/>
                <w:color w:val="000000"/>
                <w:kern w:val="0"/>
                <w:szCs w:val="21"/>
              </w:rPr>
              <w:t>年</w:t>
            </w:r>
            <w:r>
              <w:rPr>
                <w:rFonts w:ascii="Times New Roman" w:hAnsi="Times New Roman"/>
                <w:color w:val="000000"/>
                <w:kern w:val="0"/>
                <w:szCs w:val="21"/>
                <w:u w:val="single"/>
              </w:rPr>
              <w:t xml:space="preserve">    </w:t>
            </w:r>
            <w:r>
              <w:rPr>
                <w:rFonts w:ascii="Times New Roman" w:hAnsi="Times New Roman"/>
                <w:color w:val="000000"/>
                <w:kern w:val="0"/>
                <w:szCs w:val="21"/>
              </w:rPr>
              <w:t>月</w:t>
            </w:r>
            <w:r>
              <w:rPr>
                <w:rFonts w:ascii="Times New Roman" w:hAnsi="Times New Roman"/>
                <w:color w:val="000000"/>
                <w:kern w:val="0"/>
                <w:szCs w:val="21"/>
                <w:u w:val="single"/>
              </w:rPr>
              <w:t xml:space="preserve">    </w:t>
            </w:r>
            <w:r>
              <w:rPr>
                <w:rFonts w:ascii="Times New Roman" w:hAnsi="Times New Roman"/>
                <w:color w:val="000000"/>
                <w:kern w:val="0"/>
                <w:szCs w:val="21"/>
              </w:rPr>
              <w:t>日</w:t>
            </w:r>
          </w:p>
        </w:tc>
      </w:tr>
      <w:tr w14:paraId="00B49077">
        <w:tblPrEx>
          <w:tblCellMar>
            <w:top w:w="0" w:type="dxa"/>
            <w:left w:w="108" w:type="dxa"/>
            <w:bottom w:w="0" w:type="dxa"/>
            <w:right w:w="108" w:type="dxa"/>
          </w:tblCellMar>
        </w:tblPrEx>
        <w:trPr>
          <w:trHeight w:val="397" w:hRule="atLeast"/>
          <w:jc w:val="center"/>
        </w:trPr>
        <w:tc>
          <w:tcPr>
            <w:tcW w:w="534" w:type="dxa"/>
            <w:tcBorders>
              <w:top w:val="single" w:color="000000" w:sz="8" w:space="0"/>
              <w:left w:val="single" w:color="000000" w:sz="8" w:space="0"/>
              <w:bottom w:val="single" w:color="000000" w:sz="8" w:space="0"/>
              <w:right w:val="single" w:color="000000" w:sz="8" w:space="0"/>
            </w:tcBorders>
            <w:noWrap w:val="0"/>
            <w:vAlign w:val="center"/>
          </w:tcPr>
          <w:p w14:paraId="11F58477">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序号</w:t>
            </w:r>
          </w:p>
        </w:tc>
        <w:tc>
          <w:tcPr>
            <w:tcW w:w="992" w:type="dxa"/>
            <w:tcBorders>
              <w:top w:val="single" w:color="000000" w:sz="8" w:space="0"/>
              <w:left w:val="nil"/>
              <w:bottom w:val="single" w:color="000000" w:sz="8" w:space="0"/>
              <w:right w:val="single" w:color="auto" w:sz="4" w:space="0"/>
            </w:tcBorders>
            <w:noWrap w:val="0"/>
            <w:vAlign w:val="center"/>
          </w:tcPr>
          <w:p w14:paraId="64084195">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所属县</w:t>
            </w:r>
          </w:p>
        </w:tc>
        <w:tc>
          <w:tcPr>
            <w:tcW w:w="1026" w:type="dxa"/>
            <w:tcBorders>
              <w:top w:val="single" w:color="000000" w:sz="8" w:space="0"/>
              <w:left w:val="nil"/>
              <w:bottom w:val="single" w:color="000000" w:sz="8" w:space="0"/>
              <w:right w:val="single" w:color="auto" w:sz="4" w:space="0"/>
            </w:tcBorders>
            <w:noWrap w:val="0"/>
            <w:vAlign w:val="center"/>
          </w:tcPr>
          <w:p w14:paraId="512930DF">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所属</w:t>
            </w:r>
          </w:p>
          <w:p w14:paraId="14E2F904">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乡镇</w:t>
            </w:r>
          </w:p>
        </w:tc>
        <w:tc>
          <w:tcPr>
            <w:tcW w:w="1095" w:type="dxa"/>
            <w:tcBorders>
              <w:top w:val="single" w:color="000000" w:sz="8" w:space="0"/>
              <w:left w:val="nil"/>
              <w:bottom w:val="single" w:color="000000" w:sz="8" w:space="0"/>
              <w:right w:val="single" w:color="auto" w:sz="4" w:space="0"/>
            </w:tcBorders>
            <w:noWrap w:val="0"/>
            <w:vAlign w:val="center"/>
          </w:tcPr>
          <w:p w14:paraId="5CA50E95">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地块</w:t>
            </w:r>
          </w:p>
          <w:p w14:paraId="74C437FD">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业主</w:t>
            </w:r>
          </w:p>
        </w:tc>
        <w:tc>
          <w:tcPr>
            <w:tcW w:w="1173" w:type="dxa"/>
            <w:tcBorders>
              <w:top w:val="single" w:color="000000" w:sz="8" w:space="0"/>
              <w:left w:val="nil"/>
              <w:bottom w:val="single" w:color="000000" w:sz="8" w:space="0"/>
              <w:right w:val="single" w:color="auto" w:sz="4" w:space="0"/>
            </w:tcBorders>
            <w:noWrap w:val="0"/>
            <w:vAlign w:val="center"/>
          </w:tcPr>
          <w:p w14:paraId="5A5A28A7">
            <w:pPr>
              <w:widowControl/>
              <w:adjustRightInd w:val="0"/>
              <w:snapToGrid w:val="0"/>
              <w:spacing w:line="300" w:lineRule="exact"/>
              <w:jc w:val="center"/>
              <w:rPr>
                <w:rFonts w:ascii="Times New Roman" w:hAnsi="Times New Roman" w:eastAsia="黑体"/>
                <w:color w:val="000000"/>
                <w:szCs w:val="21"/>
              </w:rPr>
            </w:pPr>
            <w:r>
              <w:rPr>
                <w:rFonts w:hint="eastAsia" w:ascii="Times New Roman" w:hAnsi="Times New Roman" w:eastAsia="黑体"/>
                <w:color w:val="000000"/>
                <w:szCs w:val="21"/>
              </w:rPr>
              <w:t>机收蔗</w:t>
            </w:r>
          </w:p>
          <w:p w14:paraId="196D972F">
            <w:pPr>
              <w:widowControl/>
              <w:adjustRightInd w:val="0"/>
              <w:snapToGrid w:val="0"/>
              <w:spacing w:line="300" w:lineRule="exact"/>
              <w:jc w:val="center"/>
              <w:rPr>
                <w:rFonts w:ascii="Times New Roman" w:hAnsi="Times New Roman" w:eastAsia="黑体"/>
                <w:color w:val="000000"/>
                <w:szCs w:val="21"/>
              </w:rPr>
            </w:pPr>
            <w:r>
              <w:rPr>
                <w:rFonts w:hint="eastAsia" w:ascii="Times New Roman" w:hAnsi="Times New Roman" w:eastAsia="黑体"/>
                <w:color w:val="000000"/>
                <w:szCs w:val="21"/>
              </w:rPr>
              <w:t>类型</w:t>
            </w:r>
          </w:p>
        </w:tc>
        <w:tc>
          <w:tcPr>
            <w:tcW w:w="1417" w:type="dxa"/>
            <w:tcBorders>
              <w:top w:val="single" w:color="000000" w:sz="8" w:space="0"/>
              <w:left w:val="single" w:color="auto" w:sz="4" w:space="0"/>
              <w:bottom w:val="single" w:color="000000" w:sz="8" w:space="0"/>
              <w:right w:val="single" w:color="000000" w:sz="8" w:space="0"/>
            </w:tcBorders>
            <w:noWrap w:val="0"/>
            <w:vAlign w:val="center"/>
          </w:tcPr>
          <w:p w14:paraId="0548DA0C">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机收服务</w:t>
            </w:r>
          </w:p>
          <w:p w14:paraId="4F339017">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组织/个人</w:t>
            </w:r>
          </w:p>
        </w:tc>
        <w:tc>
          <w:tcPr>
            <w:tcW w:w="1276" w:type="dxa"/>
            <w:tcBorders>
              <w:top w:val="single" w:color="000000" w:sz="8" w:space="0"/>
              <w:left w:val="nil"/>
              <w:bottom w:val="single" w:color="000000" w:sz="8" w:space="0"/>
              <w:right w:val="single" w:color="000000" w:sz="8" w:space="0"/>
            </w:tcBorders>
            <w:noWrap w:val="0"/>
            <w:vAlign w:val="center"/>
          </w:tcPr>
          <w:p w14:paraId="17F0A286">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代扣机收费</w:t>
            </w:r>
          </w:p>
        </w:tc>
        <w:tc>
          <w:tcPr>
            <w:tcW w:w="1667" w:type="dxa"/>
            <w:tcBorders>
              <w:top w:val="single" w:color="000000" w:sz="8" w:space="0"/>
              <w:left w:val="nil"/>
              <w:bottom w:val="single" w:color="000000" w:sz="8" w:space="0"/>
              <w:right w:val="single" w:color="000000" w:sz="8" w:space="0"/>
            </w:tcBorders>
            <w:noWrap w:val="0"/>
            <w:vAlign w:val="center"/>
          </w:tcPr>
          <w:p w14:paraId="3FDA0742">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机收蔗</w:t>
            </w:r>
            <w:r>
              <w:rPr>
                <w:rFonts w:ascii="Times New Roman" w:hAnsi="Times New Roman" w:eastAsia="黑体"/>
                <w:color w:val="000000"/>
                <w:kern w:val="0"/>
                <w:szCs w:val="21"/>
              </w:rPr>
              <w:br w:type="textWrapping"/>
            </w:r>
            <w:r>
              <w:rPr>
                <w:rFonts w:ascii="Times New Roman" w:hAnsi="Times New Roman" w:eastAsia="黑体"/>
                <w:color w:val="000000"/>
                <w:kern w:val="0"/>
                <w:szCs w:val="21"/>
              </w:rPr>
              <w:t>磅单重量（吨）</w:t>
            </w:r>
          </w:p>
        </w:tc>
        <w:tc>
          <w:tcPr>
            <w:tcW w:w="1276" w:type="dxa"/>
            <w:tcBorders>
              <w:top w:val="single" w:color="000000" w:sz="8" w:space="0"/>
              <w:left w:val="nil"/>
              <w:bottom w:val="single" w:color="000000" w:sz="8" w:space="0"/>
              <w:right w:val="single" w:color="000000" w:sz="8" w:space="0"/>
            </w:tcBorders>
            <w:noWrap w:val="0"/>
            <w:vAlign w:val="center"/>
          </w:tcPr>
          <w:p w14:paraId="7104829C">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榨季原料蔗</w:t>
            </w:r>
          </w:p>
          <w:p w14:paraId="51835BB6">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入榨量</w:t>
            </w:r>
          </w:p>
          <w:p w14:paraId="3D65760B">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（吨）</w:t>
            </w:r>
          </w:p>
        </w:tc>
        <w:tc>
          <w:tcPr>
            <w:tcW w:w="1843" w:type="dxa"/>
            <w:tcBorders>
              <w:top w:val="single" w:color="000000" w:sz="8" w:space="0"/>
              <w:left w:val="nil"/>
              <w:bottom w:val="single" w:color="000000" w:sz="8" w:space="0"/>
              <w:right w:val="single" w:color="000000" w:sz="8" w:space="0"/>
            </w:tcBorders>
            <w:noWrap w:val="0"/>
            <w:vAlign w:val="center"/>
          </w:tcPr>
          <w:p w14:paraId="4EB53E3C">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制糖企业收购机收蔗的重量（净重）占本企业糖料蔗入榨量的百分比（%）</w:t>
            </w:r>
          </w:p>
        </w:tc>
        <w:tc>
          <w:tcPr>
            <w:tcW w:w="1417" w:type="dxa"/>
            <w:tcBorders>
              <w:top w:val="single" w:color="000000" w:sz="8" w:space="0"/>
              <w:left w:val="nil"/>
              <w:bottom w:val="single" w:color="000000" w:sz="8" w:space="0"/>
              <w:right w:val="single" w:color="000000" w:sz="8" w:space="0"/>
            </w:tcBorders>
            <w:noWrap w:val="0"/>
            <w:vAlign w:val="center"/>
          </w:tcPr>
          <w:p w14:paraId="1AB23915">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补贴金额</w:t>
            </w:r>
          </w:p>
          <w:p w14:paraId="3DE40CFD">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（元）</w:t>
            </w:r>
          </w:p>
        </w:tc>
        <w:tc>
          <w:tcPr>
            <w:tcW w:w="1276" w:type="dxa"/>
            <w:tcBorders>
              <w:top w:val="single" w:color="000000" w:sz="8" w:space="0"/>
              <w:left w:val="nil"/>
              <w:bottom w:val="single" w:color="000000" w:sz="8" w:space="0"/>
              <w:right w:val="single" w:color="000000" w:sz="8" w:space="0"/>
            </w:tcBorders>
            <w:noWrap w:val="0"/>
            <w:vAlign w:val="center"/>
          </w:tcPr>
          <w:p w14:paraId="699936C6">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备注</w:t>
            </w:r>
          </w:p>
        </w:tc>
      </w:tr>
      <w:tr w14:paraId="393ACB11">
        <w:tblPrEx>
          <w:tblCellMar>
            <w:top w:w="0" w:type="dxa"/>
            <w:left w:w="108" w:type="dxa"/>
            <w:bottom w:w="0" w:type="dxa"/>
            <w:right w:w="108" w:type="dxa"/>
          </w:tblCellMar>
        </w:tblPrEx>
        <w:trPr>
          <w:trHeight w:val="397" w:hRule="atLeast"/>
          <w:jc w:val="center"/>
        </w:trPr>
        <w:tc>
          <w:tcPr>
            <w:tcW w:w="534" w:type="dxa"/>
            <w:tcBorders>
              <w:top w:val="nil"/>
              <w:left w:val="single" w:color="000000" w:sz="8" w:space="0"/>
              <w:bottom w:val="single" w:color="000000" w:sz="8" w:space="0"/>
              <w:right w:val="single" w:color="000000" w:sz="8" w:space="0"/>
            </w:tcBorders>
            <w:noWrap w:val="0"/>
            <w:vAlign w:val="center"/>
          </w:tcPr>
          <w:p w14:paraId="422B1651">
            <w:pPr>
              <w:widowControl/>
              <w:adjustRightInd w:val="0"/>
              <w:snapToGrid w:val="0"/>
              <w:spacing w:line="300" w:lineRule="exact"/>
              <w:jc w:val="center"/>
              <w:rPr>
                <w:rFonts w:ascii="Times New Roman" w:hAnsi="Times New Roman"/>
                <w:color w:val="000000"/>
                <w:szCs w:val="21"/>
              </w:rPr>
            </w:pPr>
            <w:r>
              <w:rPr>
                <w:rFonts w:ascii="Times New Roman" w:hAnsi="Times New Roman"/>
                <w:color w:val="000000"/>
                <w:kern w:val="0"/>
                <w:szCs w:val="21"/>
              </w:rPr>
              <w:t>1</w:t>
            </w:r>
          </w:p>
        </w:tc>
        <w:tc>
          <w:tcPr>
            <w:tcW w:w="992" w:type="dxa"/>
            <w:tcBorders>
              <w:top w:val="nil"/>
              <w:left w:val="nil"/>
              <w:bottom w:val="single" w:color="000000" w:sz="8" w:space="0"/>
              <w:right w:val="single" w:color="auto" w:sz="4" w:space="0"/>
            </w:tcBorders>
            <w:noWrap w:val="0"/>
            <w:vAlign w:val="center"/>
          </w:tcPr>
          <w:p w14:paraId="5097696F">
            <w:pPr>
              <w:adjustRightInd w:val="0"/>
              <w:snapToGrid w:val="0"/>
              <w:spacing w:line="300" w:lineRule="exact"/>
              <w:jc w:val="center"/>
              <w:rPr>
                <w:rFonts w:ascii="Times New Roman" w:hAnsi="Times New Roman"/>
                <w:color w:val="000000"/>
                <w:szCs w:val="21"/>
              </w:rPr>
            </w:pPr>
          </w:p>
        </w:tc>
        <w:tc>
          <w:tcPr>
            <w:tcW w:w="1026" w:type="dxa"/>
            <w:tcBorders>
              <w:top w:val="nil"/>
              <w:left w:val="nil"/>
              <w:bottom w:val="single" w:color="000000" w:sz="8" w:space="0"/>
              <w:right w:val="single" w:color="auto" w:sz="4" w:space="0"/>
            </w:tcBorders>
            <w:noWrap w:val="0"/>
            <w:vAlign w:val="center"/>
          </w:tcPr>
          <w:p w14:paraId="1799984B">
            <w:pPr>
              <w:adjustRightInd w:val="0"/>
              <w:snapToGrid w:val="0"/>
              <w:spacing w:line="300" w:lineRule="exact"/>
              <w:jc w:val="center"/>
              <w:rPr>
                <w:rFonts w:ascii="Times New Roman" w:hAnsi="Times New Roman"/>
                <w:color w:val="000000"/>
                <w:szCs w:val="21"/>
              </w:rPr>
            </w:pPr>
          </w:p>
        </w:tc>
        <w:tc>
          <w:tcPr>
            <w:tcW w:w="1095" w:type="dxa"/>
            <w:tcBorders>
              <w:top w:val="nil"/>
              <w:left w:val="nil"/>
              <w:bottom w:val="single" w:color="000000" w:sz="8" w:space="0"/>
              <w:right w:val="single" w:color="auto" w:sz="4" w:space="0"/>
            </w:tcBorders>
            <w:noWrap w:val="0"/>
            <w:vAlign w:val="center"/>
          </w:tcPr>
          <w:p w14:paraId="6198D7A6">
            <w:pPr>
              <w:adjustRightInd w:val="0"/>
              <w:snapToGrid w:val="0"/>
              <w:spacing w:line="300" w:lineRule="exact"/>
              <w:jc w:val="center"/>
              <w:rPr>
                <w:rFonts w:ascii="Times New Roman" w:hAnsi="Times New Roman"/>
                <w:color w:val="000000"/>
                <w:szCs w:val="21"/>
              </w:rPr>
            </w:pPr>
          </w:p>
        </w:tc>
        <w:tc>
          <w:tcPr>
            <w:tcW w:w="1173" w:type="dxa"/>
            <w:tcBorders>
              <w:top w:val="nil"/>
              <w:left w:val="nil"/>
              <w:bottom w:val="single" w:color="000000" w:sz="8" w:space="0"/>
              <w:right w:val="single" w:color="auto" w:sz="4" w:space="0"/>
            </w:tcBorders>
            <w:noWrap w:val="0"/>
            <w:vAlign w:val="center"/>
          </w:tcPr>
          <w:p w14:paraId="3DAD0198">
            <w:pPr>
              <w:adjustRightInd w:val="0"/>
              <w:snapToGrid w:val="0"/>
              <w:spacing w:line="300" w:lineRule="exact"/>
              <w:jc w:val="center"/>
              <w:rPr>
                <w:rFonts w:ascii="Times New Roman" w:hAnsi="Times New Roman"/>
                <w:color w:val="000000"/>
                <w:szCs w:val="21"/>
              </w:rPr>
            </w:pPr>
          </w:p>
        </w:tc>
        <w:tc>
          <w:tcPr>
            <w:tcW w:w="1417" w:type="dxa"/>
            <w:tcBorders>
              <w:top w:val="nil"/>
              <w:left w:val="single" w:color="auto" w:sz="4" w:space="0"/>
              <w:bottom w:val="single" w:color="000000" w:sz="8" w:space="0"/>
              <w:right w:val="single" w:color="000000" w:sz="8" w:space="0"/>
            </w:tcBorders>
            <w:noWrap w:val="0"/>
            <w:vAlign w:val="center"/>
          </w:tcPr>
          <w:p w14:paraId="416E11F8">
            <w:pPr>
              <w:adjustRightInd w:val="0"/>
              <w:snapToGrid w:val="0"/>
              <w:spacing w:line="300" w:lineRule="exact"/>
              <w:jc w:val="center"/>
              <w:rPr>
                <w:rFonts w:ascii="Times New Roman" w:hAnsi="Times New Roman"/>
                <w:color w:val="000000"/>
                <w:szCs w:val="21"/>
              </w:rPr>
            </w:pPr>
          </w:p>
        </w:tc>
        <w:tc>
          <w:tcPr>
            <w:tcW w:w="1276" w:type="dxa"/>
            <w:tcBorders>
              <w:top w:val="nil"/>
              <w:left w:val="nil"/>
              <w:bottom w:val="single" w:color="000000" w:sz="8" w:space="0"/>
              <w:right w:val="single" w:color="000000" w:sz="8" w:space="0"/>
            </w:tcBorders>
            <w:noWrap w:val="0"/>
            <w:vAlign w:val="center"/>
          </w:tcPr>
          <w:p w14:paraId="76418170">
            <w:pPr>
              <w:adjustRightInd w:val="0"/>
              <w:snapToGrid w:val="0"/>
              <w:spacing w:line="300" w:lineRule="exact"/>
              <w:jc w:val="center"/>
              <w:rPr>
                <w:rFonts w:ascii="Times New Roman" w:hAnsi="Times New Roman"/>
                <w:color w:val="000000"/>
                <w:szCs w:val="21"/>
              </w:rPr>
            </w:pPr>
          </w:p>
        </w:tc>
        <w:tc>
          <w:tcPr>
            <w:tcW w:w="1667" w:type="dxa"/>
            <w:tcBorders>
              <w:top w:val="nil"/>
              <w:left w:val="nil"/>
              <w:bottom w:val="single" w:color="000000" w:sz="8" w:space="0"/>
              <w:right w:val="single" w:color="000000" w:sz="8" w:space="0"/>
            </w:tcBorders>
            <w:noWrap w:val="0"/>
            <w:vAlign w:val="center"/>
          </w:tcPr>
          <w:p w14:paraId="162723B6">
            <w:pPr>
              <w:adjustRightInd w:val="0"/>
              <w:snapToGrid w:val="0"/>
              <w:spacing w:line="300" w:lineRule="exact"/>
              <w:jc w:val="center"/>
              <w:rPr>
                <w:rFonts w:ascii="Times New Roman" w:hAnsi="Times New Roman"/>
                <w:color w:val="000000"/>
                <w:szCs w:val="21"/>
              </w:rPr>
            </w:pPr>
          </w:p>
        </w:tc>
        <w:tc>
          <w:tcPr>
            <w:tcW w:w="1276" w:type="dxa"/>
            <w:tcBorders>
              <w:top w:val="nil"/>
              <w:left w:val="nil"/>
              <w:right w:val="single" w:color="000000" w:sz="8" w:space="0"/>
            </w:tcBorders>
            <w:noWrap w:val="0"/>
            <w:vAlign w:val="center"/>
          </w:tcPr>
          <w:p w14:paraId="3EB057C2">
            <w:pPr>
              <w:adjustRightInd w:val="0"/>
              <w:snapToGrid w:val="0"/>
              <w:spacing w:line="300" w:lineRule="exact"/>
              <w:jc w:val="center"/>
              <w:rPr>
                <w:rFonts w:ascii="Times New Roman" w:hAnsi="Times New Roman"/>
                <w:color w:val="000000"/>
                <w:szCs w:val="21"/>
              </w:rPr>
            </w:pPr>
          </w:p>
        </w:tc>
        <w:tc>
          <w:tcPr>
            <w:tcW w:w="1843" w:type="dxa"/>
            <w:tcBorders>
              <w:top w:val="nil"/>
              <w:left w:val="nil"/>
              <w:right w:val="single" w:color="000000" w:sz="8" w:space="0"/>
            </w:tcBorders>
            <w:noWrap w:val="0"/>
            <w:vAlign w:val="center"/>
          </w:tcPr>
          <w:p w14:paraId="4F2B3A93">
            <w:pPr>
              <w:adjustRightInd w:val="0"/>
              <w:snapToGrid w:val="0"/>
              <w:spacing w:line="300" w:lineRule="exact"/>
              <w:jc w:val="center"/>
              <w:rPr>
                <w:rFonts w:ascii="Times New Roman" w:hAnsi="Times New Roman"/>
                <w:color w:val="000000"/>
                <w:szCs w:val="21"/>
              </w:rPr>
            </w:pPr>
          </w:p>
        </w:tc>
        <w:tc>
          <w:tcPr>
            <w:tcW w:w="1417" w:type="dxa"/>
            <w:tcBorders>
              <w:top w:val="nil"/>
              <w:left w:val="nil"/>
              <w:right w:val="single" w:color="000000" w:sz="8" w:space="0"/>
            </w:tcBorders>
            <w:noWrap w:val="0"/>
            <w:vAlign w:val="center"/>
          </w:tcPr>
          <w:p w14:paraId="7D9E5783">
            <w:pPr>
              <w:adjustRightInd w:val="0"/>
              <w:snapToGrid w:val="0"/>
              <w:spacing w:line="300" w:lineRule="exact"/>
              <w:jc w:val="center"/>
              <w:rPr>
                <w:rFonts w:ascii="Times New Roman" w:hAnsi="Times New Roman"/>
                <w:color w:val="000000"/>
                <w:szCs w:val="21"/>
              </w:rPr>
            </w:pPr>
          </w:p>
        </w:tc>
        <w:tc>
          <w:tcPr>
            <w:tcW w:w="1276" w:type="dxa"/>
            <w:tcBorders>
              <w:top w:val="nil"/>
              <w:left w:val="nil"/>
              <w:right w:val="single" w:color="000000" w:sz="8" w:space="0"/>
            </w:tcBorders>
            <w:noWrap w:val="0"/>
            <w:vAlign w:val="center"/>
          </w:tcPr>
          <w:p w14:paraId="6D51C2B9">
            <w:pPr>
              <w:adjustRightInd w:val="0"/>
              <w:snapToGrid w:val="0"/>
              <w:spacing w:line="300" w:lineRule="exact"/>
              <w:jc w:val="center"/>
              <w:rPr>
                <w:rFonts w:ascii="Times New Roman" w:hAnsi="Times New Roman"/>
                <w:color w:val="000000"/>
                <w:szCs w:val="21"/>
              </w:rPr>
            </w:pPr>
          </w:p>
        </w:tc>
      </w:tr>
      <w:tr w14:paraId="74585C98">
        <w:tblPrEx>
          <w:tblCellMar>
            <w:top w:w="0" w:type="dxa"/>
            <w:left w:w="108" w:type="dxa"/>
            <w:bottom w:w="0" w:type="dxa"/>
            <w:right w:w="108" w:type="dxa"/>
          </w:tblCellMar>
        </w:tblPrEx>
        <w:trPr>
          <w:trHeight w:val="397" w:hRule="atLeast"/>
          <w:jc w:val="center"/>
        </w:trPr>
        <w:tc>
          <w:tcPr>
            <w:tcW w:w="534" w:type="dxa"/>
            <w:tcBorders>
              <w:top w:val="nil"/>
              <w:left w:val="single" w:color="000000" w:sz="8" w:space="0"/>
              <w:bottom w:val="single" w:color="000000" w:sz="8" w:space="0"/>
              <w:right w:val="single" w:color="000000" w:sz="8" w:space="0"/>
            </w:tcBorders>
            <w:noWrap w:val="0"/>
            <w:vAlign w:val="center"/>
          </w:tcPr>
          <w:p w14:paraId="1798AC64">
            <w:pPr>
              <w:widowControl/>
              <w:adjustRightInd w:val="0"/>
              <w:snapToGrid w:val="0"/>
              <w:spacing w:line="300" w:lineRule="exact"/>
              <w:jc w:val="center"/>
              <w:rPr>
                <w:rFonts w:ascii="Times New Roman" w:hAnsi="Times New Roman"/>
                <w:color w:val="000000"/>
                <w:kern w:val="0"/>
                <w:szCs w:val="21"/>
              </w:rPr>
            </w:pPr>
            <w:r>
              <w:rPr>
                <w:rFonts w:ascii="Times New Roman" w:hAnsi="Times New Roman"/>
                <w:color w:val="000000"/>
                <w:kern w:val="0"/>
                <w:szCs w:val="21"/>
              </w:rPr>
              <w:t>2</w:t>
            </w:r>
          </w:p>
        </w:tc>
        <w:tc>
          <w:tcPr>
            <w:tcW w:w="992" w:type="dxa"/>
            <w:tcBorders>
              <w:top w:val="nil"/>
              <w:left w:val="nil"/>
              <w:bottom w:val="single" w:color="000000" w:sz="8" w:space="0"/>
              <w:right w:val="single" w:color="auto" w:sz="4" w:space="0"/>
            </w:tcBorders>
            <w:noWrap w:val="0"/>
            <w:vAlign w:val="center"/>
          </w:tcPr>
          <w:p w14:paraId="4E763E7A">
            <w:pPr>
              <w:adjustRightInd w:val="0"/>
              <w:snapToGrid w:val="0"/>
              <w:spacing w:line="300" w:lineRule="exact"/>
              <w:jc w:val="center"/>
              <w:rPr>
                <w:rFonts w:ascii="Times New Roman" w:hAnsi="Times New Roman"/>
                <w:color w:val="000000"/>
                <w:szCs w:val="21"/>
              </w:rPr>
            </w:pPr>
          </w:p>
        </w:tc>
        <w:tc>
          <w:tcPr>
            <w:tcW w:w="1026" w:type="dxa"/>
            <w:tcBorders>
              <w:top w:val="nil"/>
              <w:left w:val="nil"/>
              <w:bottom w:val="single" w:color="000000" w:sz="8" w:space="0"/>
              <w:right w:val="single" w:color="auto" w:sz="4" w:space="0"/>
            </w:tcBorders>
            <w:noWrap w:val="0"/>
            <w:vAlign w:val="center"/>
          </w:tcPr>
          <w:p w14:paraId="0C499E9C">
            <w:pPr>
              <w:adjustRightInd w:val="0"/>
              <w:snapToGrid w:val="0"/>
              <w:spacing w:line="300" w:lineRule="exact"/>
              <w:jc w:val="center"/>
              <w:rPr>
                <w:rFonts w:ascii="Times New Roman" w:hAnsi="Times New Roman"/>
                <w:color w:val="000000"/>
                <w:szCs w:val="21"/>
              </w:rPr>
            </w:pPr>
          </w:p>
        </w:tc>
        <w:tc>
          <w:tcPr>
            <w:tcW w:w="1095" w:type="dxa"/>
            <w:tcBorders>
              <w:top w:val="nil"/>
              <w:left w:val="nil"/>
              <w:bottom w:val="single" w:color="000000" w:sz="8" w:space="0"/>
              <w:right w:val="single" w:color="auto" w:sz="4" w:space="0"/>
            </w:tcBorders>
            <w:noWrap w:val="0"/>
            <w:vAlign w:val="center"/>
          </w:tcPr>
          <w:p w14:paraId="7B89B80E">
            <w:pPr>
              <w:adjustRightInd w:val="0"/>
              <w:snapToGrid w:val="0"/>
              <w:spacing w:line="300" w:lineRule="exact"/>
              <w:jc w:val="center"/>
              <w:rPr>
                <w:rFonts w:ascii="Times New Roman" w:hAnsi="Times New Roman"/>
                <w:color w:val="000000"/>
                <w:szCs w:val="21"/>
              </w:rPr>
            </w:pPr>
          </w:p>
        </w:tc>
        <w:tc>
          <w:tcPr>
            <w:tcW w:w="1173" w:type="dxa"/>
            <w:tcBorders>
              <w:top w:val="nil"/>
              <w:left w:val="nil"/>
              <w:bottom w:val="single" w:color="000000" w:sz="8" w:space="0"/>
              <w:right w:val="single" w:color="auto" w:sz="4" w:space="0"/>
            </w:tcBorders>
            <w:noWrap w:val="0"/>
            <w:vAlign w:val="center"/>
          </w:tcPr>
          <w:p w14:paraId="67031FC8">
            <w:pPr>
              <w:adjustRightInd w:val="0"/>
              <w:snapToGrid w:val="0"/>
              <w:spacing w:line="300" w:lineRule="exact"/>
              <w:jc w:val="center"/>
              <w:rPr>
                <w:rFonts w:ascii="Times New Roman" w:hAnsi="Times New Roman"/>
                <w:color w:val="000000"/>
                <w:szCs w:val="21"/>
              </w:rPr>
            </w:pPr>
          </w:p>
        </w:tc>
        <w:tc>
          <w:tcPr>
            <w:tcW w:w="1417" w:type="dxa"/>
            <w:tcBorders>
              <w:top w:val="nil"/>
              <w:left w:val="single" w:color="auto" w:sz="4" w:space="0"/>
              <w:bottom w:val="single" w:color="000000" w:sz="8" w:space="0"/>
              <w:right w:val="single" w:color="000000" w:sz="8" w:space="0"/>
            </w:tcBorders>
            <w:noWrap w:val="0"/>
            <w:vAlign w:val="center"/>
          </w:tcPr>
          <w:p w14:paraId="08B08216">
            <w:pPr>
              <w:adjustRightInd w:val="0"/>
              <w:snapToGrid w:val="0"/>
              <w:spacing w:line="300" w:lineRule="exact"/>
              <w:jc w:val="center"/>
              <w:rPr>
                <w:rFonts w:ascii="Times New Roman" w:hAnsi="Times New Roman"/>
                <w:color w:val="000000"/>
                <w:szCs w:val="21"/>
              </w:rPr>
            </w:pPr>
          </w:p>
        </w:tc>
        <w:tc>
          <w:tcPr>
            <w:tcW w:w="1276" w:type="dxa"/>
            <w:tcBorders>
              <w:top w:val="nil"/>
              <w:left w:val="nil"/>
              <w:bottom w:val="single" w:color="000000" w:sz="8" w:space="0"/>
              <w:right w:val="single" w:color="000000" w:sz="8" w:space="0"/>
            </w:tcBorders>
            <w:noWrap w:val="0"/>
            <w:vAlign w:val="center"/>
          </w:tcPr>
          <w:p w14:paraId="7F07FC08">
            <w:pPr>
              <w:adjustRightInd w:val="0"/>
              <w:snapToGrid w:val="0"/>
              <w:spacing w:line="300" w:lineRule="exact"/>
              <w:jc w:val="center"/>
              <w:rPr>
                <w:rFonts w:ascii="Times New Roman" w:hAnsi="Times New Roman"/>
                <w:color w:val="000000"/>
                <w:szCs w:val="21"/>
              </w:rPr>
            </w:pPr>
          </w:p>
        </w:tc>
        <w:tc>
          <w:tcPr>
            <w:tcW w:w="1667" w:type="dxa"/>
            <w:tcBorders>
              <w:top w:val="nil"/>
              <w:left w:val="nil"/>
              <w:bottom w:val="single" w:color="000000" w:sz="8" w:space="0"/>
              <w:right w:val="single" w:color="000000" w:sz="8" w:space="0"/>
            </w:tcBorders>
            <w:noWrap w:val="0"/>
            <w:vAlign w:val="center"/>
          </w:tcPr>
          <w:p w14:paraId="24B74D01">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1FBA7046">
            <w:pPr>
              <w:adjustRightInd w:val="0"/>
              <w:snapToGrid w:val="0"/>
              <w:spacing w:line="300" w:lineRule="exact"/>
              <w:jc w:val="center"/>
              <w:rPr>
                <w:rFonts w:ascii="Times New Roman" w:hAnsi="Times New Roman"/>
                <w:color w:val="000000"/>
                <w:szCs w:val="21"/>
              </w:rPr>
            </w:pPr>
          </w:p>
        </w:tc>
        <w:tc>
          <w:tcPr>
            <w:tcW w:w="1843" w:type="dxa"/>
            <w:tcBorders>
              <w:left w:val="nil"/>
              <w:right w:val="single" w:color="000000" w:sz="8" w:space="0"/>
            </w:tcBorders>
            <w:noWrap w:val="0"/>
            <w:vAlign w:val="center"/>
          </w:tcPr>
          <w:p w14:paraId="6EB5B219">
            <w:pPr>
              <w:adjustRightInd w:val="0"/>
              <w:snapToGrid w:val="0"/>
              <w:spacing w:line="300" w:lineRule="exact"/>
              <w:jc w:val="center"/>
              <w:rPr>
                <w:rFonts w:ascii="Times New Roman" w:hAnsi="Times New Roman"/>
                <w:color w:val="000000"/>
                <w:szCs w:val="21"/>
              </w:rPr>
            </w:pPr>
          </w:p>
        </w:tc>
        <w:tc>
          <w:tcPr>
            <w:tcW w:w="1417" w:type="dxa"/>
            <w:tcBorders>
              <w:left w:val="nil"/>
              <w:right w:val="single" w:color="000000" w:sz="8" w:space="0"/>
            </w:tcBorders>
            <w:noWrap w:val="0"/>
            <w:vAlign w:val="center"/>
          </w:tcPr>
          <w:p w14:paraId="23E77314">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781DA760">
            <w:pPr>
              <w:adjustRightInd w:val="0"/>
              <w:snapToGrid w:val="0"/>
              <w:spacing w:line="300" w:lineRule="exact"/>
              <w:jc w:val="center"/>
              <w:rPr>
                <w:rFonts w:ascii="Times New Roman" w:hAnsi="Times New Roman"/>
                <w:color w:val="000000"/>
                <w:szCs w:val="21"/>
              </w:rPr>
            </w:pPr>
          </w:p>
        </w:tc>
      </w:tr>
      <w:tr w14:paraId="5D124E95">
        <w:tblPrEx>
          <w:tblCellMar>
            <w:top w:w="0" w:type="dxa"/>
            <w:left w:w="108" w:type="dxa"/>
            <w:bottom w:w="0" w:type="dxa"/>
            <w:right w:w="108" w:type="dxa"/>
          </w:tblCellMar>
        </w:tblPrEx>
        <w:trPr>
          <w:trHeight w:val="397" w:hRule="atLeast"/>
          <w:jc w:val="center"/>
        </w:trPr>
        <w:tc>
          <w:tcPr>
            <w:tcW w:w="534" w:type="dxa"/>
            <w:tcBorders>
              <w:top w:val="nil"/>
              <w:left w:val="single" w:color="000000" w:sz="8" w:space="0"/>
              <w:bottom w:val="single" w:color="000000" w:sz="8" w:space="0"/>
              <w:right w:val="single" w:color="000000" w:sz="8" w:space="0"/>
            </w:tcBorders>
            <w:noWrap w:val="0"/>
            <w:vAlign w:val="center"/>
          </w:tcPr>
          <w:p w14:paraId="65B16901">
            <w:pPr>
              <w:widowControl/>
              <w:adjustRightInd w:val="0"/>
              <w:snapToGrid w:val="0"/>
              <w:spacing w:line="300" w:lineRule="exact"/>
              <w:jc w:val="center"/>
              <w:rPr>
                <w:rFonts w:ascii="Times New Roman" w:hAnsi="Times New Roman"/>
                <w:color w:val="000000"/>
                <w:kern w:val="0"/>
                <w:szCs w:val="21"/>
              </w:rPr>
            </w:pPr>
            <w:r>
              <w:rPr>
                <w:rFonts w:ascii="Times New Roman" w:hAnsi="Times New Roman"/>
                <w:color w:val="000000"/>
                <w:kern w:val="0"/>
                <w:szCs w:val="21"/>
              </w:rPr>
              <w:t>3</w:t>
            </w:r>
          </w:p>
        </w:tc>
        <w:tc>
          <w:tcPr>
            <w:tcW w:w="992" w:type="dxa"/>
            <w:tcBorders>
              <w:top w:val="nil"/>
              <w:left w:val="nil"/>
              <w:bottom w:val="single" w:color="000000" w:sz="8" w:space="0"/>
              <w:right w:val="single" w:color="auto" w:sz="4" w:space="0"/>
            </w:tcBorders>
            <w:noWrap w:val="0"/>
            <w:vAlign w:val="center"/>
          </w:tcPr>
          <w:p w14:paraId="19296C37">
            <w:pPr>
              <w:adjustRightInd w:val="0"/>
              <w:snapToGrid w:val="0"/>
              <w:spacing w:line="300" w:lineRule="exact"/>
              <w:jc w:val="center"/>
              <w:rPr>
                <w:rFonts w:ascii="Times New Roman" w:hAnsi="Times New Roman"/>
                <w:color w:val="000000"/>
                <w:szCs w:val="21"/>
              </w:rPr>
            </w:pPr>
          </w:p>
        </w:tc>
        <w:tc>
          <w:tcPr>
            <w:tcW w:w="1026" w:type="dxa"/>
            <w:tcBorders>
              <w:top w:val="nil"/>
              <w:left w:val="nil"/>
              <w:bottom w:val="single" w:color="000000" w:sz="8" w:space="0"/>
              <w:right w:val="single" w:color="auto" w:sz="4" w:space="0"/>
            </w:tcBorders>
            <w:noWrap w:val="0"/>
            <w:vAlign w:val="center"/>
          </w:tcPr>
          <w:p w14:paraId="26D1272B">
            <w:pPr>
              <w:adjustRightInd w:val="0"/>
              <w:snapToGrid w:val="0"/>
              <w:spacing w:line="300" w:lineRule="exact"/>
              <w:jc w:val="center"/>
              <w:rPr>
                <w:rFonts w:ascii="Times New Roman" w:hAnsi="Times New Roman"/>
                <w:color w:val="000000"/>
                <w:szCs w:val="21"/>
              </w:rPr>
            </w:pPr>
          </w:p>
        </w:tc>
        <w:tc>
          <w:tcPr>
            <w:tcW w:w="1095" w:type="dxa"/>
            <w:tcBorders>
              <w:top w:val="nil"/>
              <w:left w:val="nil"/>
              <w:bottom w:val="single" w:color="000000" w:sz="8" w:space="0"/>
              <w:right w:val="single" w:color="auto" w:sz="4" w:space="0"/>
            </w:tcBorders>
            <w:noWrap w:val="0"/>
            <w:vAlign w:val="center"/>
          </w:tcPr>
          <w:p w14:paraId="17E657B0">
            <w:pPr>
              <w:adjustRightInd w:val="0"/>
              <w:snapToGrid w:val="0"/>
              <w:spacing w:line="300" w:lineRule="exact"/>
              <w:jc w:val="center"/>
              <w:rPr>
                <w:rFonts w:ascii="Times New Roman" w:hAnsi="Times New Roman"/>
                <w:color w:val="000000"/>
                <w:szCs w:val="21"/>
              </w:rPr>
            </w:pPr>
          </w:p>
        </w:tc>
        <w:tc>
          <w:tcPr>
            <w:tcW w:w="1173" w:type="dxa"/>
            <w:tcBorders>
              <w:top w:val="nil"/>
              <w:left w:val="nil"/>
              <w:bottom w:val="single" w:color="000000" w:sz="8" w:space="0"/>
              <w:right w:val="single" w:color="auto" w:sz="4" w:space="0"/>
            </w:tcBorders>
            <w:noWrap w:val="0"/>
            <w:vAlign w:val="center"/>
          </w:tcPr>
          <w:p w14:paraId="06665E59">
            <w:pPr>
              <w:adjustRightInd w:val="0"/>
              <w:snapToGrid w:val="0"/>
              <w:spacing w:line="300" w:lineRule="exact"/>
              <w:jc w:val="center"/>
              <w:rPr>
                <w:rFonts w:ascii="Times New Roman" w:hAnsi="Times New Roman"/>
                <w:color w:val="000000"/>
                <w:szCs w:val="21"/>
              </w:rPr>
            </w:pPr>
          </w:p>
        </w:tc>
        <w:tc>
          <w:tcPr>
            <w:tcW w:w="1417" w:type="dxa"/>
            <w:tcBorders>
              <w:top w:val="nil"/>
              <w:left w:val="single" w:color="auto" w:sz="4" w:space="0"/>
              <w:bottom w:val="single" w:color="000000" w:sz="8" w:space="0"/>
              <w:right w:val="single" w:color="000000" w:sz="8" w:space="0"/>
            </w:tcBorders>
            <w:noWrap w:val="0"/>
            <w:vAlign w:val="center"/>
          </w:tcPr>
          <w:p w14:paraId="356D6234">
            <w:pPr>
              <w:adjustRightInd w:val="0"/>
              <w:snapToGrid w:val="0"/>
              <w:spacing w:line="300" w:lineRule="exact"/>
              <w:jc w:val="center"/>
              <w:rPr>
                <w:rFonts w:ascii="Times New Roman" w:hAnsi="Times New Roman"/>
                <w:color w:val="000000"/>
                <w:szCs w:val="21"/>
              </w:rPr>
            </w:pPr>
          </w:p>
        </w:tc>
        <w:tc>
          <w:tcPr>
            <w:tcW w:w="1276" w:type="dxa"/>
            <w:tcBorders>
              <w:top w:val="nil"/>
              <w:left w:val="nil"/>
              <w:bottom w:val="single" w:color="000000" w:sz="8" w:space="0"/>
              <w:right w:val="single" w:color="000000" w:sz="8" w:space="0"/>
            </w:tcBorders>
            <w:noWrap w:val="0"/>
            <w:vAlign w:val="center"/>
          </w:tcPr>
          <w:p w14:paraId="393ED895">
            <w:pPr>
              <w:adjustRightInd w:val="0"/>
              <w:snapToGrid w:val="0"/>
              <w:spacing w:line="300" w:lineRule="exact"/>
              <w:jc w:val="center"/>
              <w:rPr>
                <w:rFonts w:ascii="Times New Roman" w:hAnsi="Times New Roman"/>
                <w:color w:val="000000"/>
                <w:szCs w:val="21"/>
              </w:rPr>
            </w:pPr>
          </w:p>
        </w:tc>
        <w:tc>
          <w:tcPr>
            <w:tcW w:w="1667" w:type="dxa"/>
            <w:tcBorders>
              <w:top w:val="nil"/>
              <w:left w:val="nil"/>
              <w:bottom w:val="single" w:color="000000" w:sz="8" w:space="0"/>
              <w:right w:val="single" w:color="000000" w:sz="8" w:space="0"/>
            </w:tcBorders>
            <w:noWrap w:val="0"/>
            <w:vAlign w:val="center"/>
          </w:tcPr>
          <w:p w14:paraId="1A252CEE">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682DC94B">
            <w:pPr>
              <w:adjustRightInd w:val="0"/>
              <w:snapToGrid w:val="0"/>
              <w:spacing w:line="300" w:lineRule="exact"/>
              <w:jc w:val="center"/>
              <w:rPr>
                <w:rFonts w:ascii="Times New Roman" w:hAnsi="Times New Roman"/>
                <w:color w:val="000000"/>
                <w:szCs w:val="21"/>
              </w:rPr>
            </w:pPr>
          </w:p>
        </w:tc>
        <w:tc>
          <w:tcPr>
            <w:tcW w:w="1843" w:type="dxa"/>
            <w:tcBorders>
              <w:left w:val="nil"/>
              <w:right w:val="single" w:color="000000" w:sz="8" w:space="0"/>
            </w:tcBorders>
            <w:noWrap w:val="0"/>
            <w:vAlign w:val="center"/>
          </w:tcPr>
          <w:p w14:paraId="7D82D8D7">
            <w:pPr>
              <w:adjustRightInd w:val="0"/>
              <w:snapToGrid w:val="0"/>
              <w:spacing w:line="300" w:lineRule="exact"/>
              <w:jc w:val="center"/>
              <w:rPr>
                <w:rFonts w:ascii="Times New Roman" w:hAnsi="Times New Roman"/>
                <w:color w:val="000000"/>
                <w:szCs w:val="21"/>
              </w:rPr>
            </w:pPr>
          </w:p>
        </w:tc>
        <w:tc>
          <w:tcPr>
            <w:tcW w:w="1417" w:type="dxa"/>
            <w:tcBorders>
              <w:left w:val="nil"/>
              <w:right w:val="single" w:color="000000" w:sz="8" w:space="0"/>
            </w:tcBorders>
            <w:noWrap w:val="0"/>
            <w:vAlign w:val="center"/>
          </w:tcPr>
          <w:p w14:paraId="6F35B18E">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3560283B">
            <w:pPr>
              <w:adjustRightInd w:val="0"/>
              <w:snapToGrid w:val="0"/>
              <w:spacing w:line="300" w:lineRule="exact"/>
              <w:jc w:val="center"/>
              <w:rPr>
                <w:rFonts w:ascii="Times New Roman" w:hAnsi="Times New Roman"/>
                <w:color w:val="000000"/>
                <w:szCs w:val="21"/>
              </w:rPr>
            </w:pPr>
          </w:p>
        </w:tc>
      </w:tr>
      <w:tr w14:paraId="3924FFE4">
        <w:tblPrEx>
          <w:tblCellMar>
            <w:top w:w="0" w:type="dxa"/>
            <w:left w:w="108" w:type="dxa"/>
            <w:bottom w:w="0" w:type="dxa"/>
            <w:right w:w="108" w:type="dxa"/>
          </w:tblCellMar>
        </w:tblPrEx>
        <w:trPr>
          <w:trHeight w:val="397" w:hRule="atLeast"/>
          <w:jc w:val="center"/>
        </w:trPr>
        <w:tc>
          <w:tcPr>
            <w:tcW w:w="534" w:type="dxa"/>
            <w:tcBorders>
              <w:top w:val="nil"/>
              <w:left w:val="single" w:color="000000" w:sz="8" w:space="0"/>
              <w:bottom w:val="single" w:color="000000" w:sz="8" w:space="0"/>
              <w:right w:val="single" w:color="000000" w:sz="8" w:space="0"/>
            </w:tcBorders>
            <w:noWrap w:val="0"/>
            <w:vAlign w:val="center"/>
          </w:tcPr>
          <w:p w14:paraId="1CE32C22">
            <w:pPr>
              <w:widowControl/>
              <w:adjustRightInd w:val="0"/>
              <w:snapToGrid w:val="0"/>
              <w:spacing w:line="300" w:lineRule="exact"/>
              <w:jc w:val="center"/>
              <w:rPr>
                <w:rFonts w:ascii="Times New Roman" w:hAnsi="Times New Roman"/>
                <w:color w:val="000000"/>
                <w:szCs w:val="21"/>
              </w:rPr>
            </w:pPr>
            <w:r>
              <w:rPr>
                <w:rFonts w:ascii="Times New Roman" w:hAnsi="Times New Roman"/>
                <w:color w:val="000000"/>
                <w:kern w:val="0"/>
                <w:szCs w:val="21"/>
              </w:rPr>
              <w:t>4</w:t>
            </w:r>
          </w:p>
        </w:tc>
        <w:tc>
          <w:tcPr>
            <w:tcW w:w="992" w:type="dxa"/>
            <w:tcBorders>
              <w:top w:val="nil"/>
              <w:left w:val="nil"/>
              <w:bottom w:val="single" w:color="000000" w:sz="8" w:space="0"/>
              <w:right w:val="single" w:color="auto" w:sz="4" w:space="0"/>
            </w:tcBorders>
            <w:noWrap w:val="0"/>
            <w:vAlign w:val="center"/>
          </w:tcPr>
          <w:p w14:paraId="4CE99EAD">
            <w:pPr>
              <w:adjustRightInd w:val="0"/>
              <w:snapToGrid w:val="0"/>
              <w:spacing w:line="300" w:lineRule="exact"/>
              <w:jc w:val="center"/>
              <w:rPr>
                <w:rFonts w:ascii="Times New Roman" w:hAnsi="Times New Roman"/>
                <w:color w:val="000000"/>
                <w:szCs w:val="21"/>
              </w:rPr>
            </w:pPr>
          </w:p>
        </w:tc>
        <w:tc>
          <w:tcPr>
            <w:tcW w:w="1026" w:type="dxa"/>
            <w:tcBorders>
              <w:top w:val="nil"/>
              <w:left w:val="nil"/>
              <w:bottom w:val="single" w:color="000000" w:sz="8" w:space="0"/>
              <w:right w:val="single" w:color="auto" w:sz="4" w:space="0"/>
            </w:tcBorders>
            <w:noWrap w:val="0"/>
            <w:vAlign w:val="center"/>
          </w:tcPr>
          <w:p w14:paraId="15E6AA6B">
            <w:pPr>
              <w:adjustRightInd w:val="0"/>
              <w:snapToGrid w:val="0"/>
              <w:spacing w:line="300" w:lineRule="exact"/>
              <w:jc w:val="center"/>
              <w:rPr>
                <w:rFonts w:ascii="Times New Roman" w:hAnsi="Times New Roman"/>
                <w:color w:val="000000"/>
                <w:szCs w:val="21"/>
              </w:rPr>
            </w:pPr>
          </w:p>
        </w:tc>
        <w:tc>
          <w:tcPr>
            <w:tcW w:w="1095" w:type="dxa"/>
            <w:tcBorders>
              <w:top w:val="nil"/>
              <w:left w:val="nil"/>
              <w:bottom w:val="single" w:color="000000" w:sz="8" w:space="0"/>
              <w:right w:val="single" w:color="auto" w:sz="4" w:space="0"/>
            </w:tcBorders>
            <w:noWrap w:val="0"/>
            <w:vAlign w:val="center"/>
          </w:tcPr>
          <w:p w14:paraId="1C90BD70">
            <w:pPr>
              <w:adjustRightInd w:val="0"/>
              <w:snapToGrid w:val="0"/>
              <w:spacing w:line="300" w:lineRule="exact"/>
              <w:jc w:val="center"/>
              <w:rPr>
                <w:rFonts w:ascii="Times New Roman" w:hAnsi="Times New Roman"/>
                <w:color w:val="000000"/>
                <w:szCs w:val="21"/>
              </w:rPr>
            </w:pPr>
          </w:p>
        </w:tc>
        <w:tc>
          <w:tcPr>
            <w:tcW w:w="1173" w:type="dxa"/>
            <w:tcBorders>
              <w:top w:val="nil"/>
              <w:left w:val="nil"/>
              <w:bottom w:val="single" w:color="000000" w:sz="8" w:space="0"/>
              <w:right w:val="single" w:color="auto" w:sz="4" w:space="0"/>
            </w:tcBorders>
            <w:noWrap w:val="0"/>
            <w:vAlign w:val="center"/>
          </w:tcPr>
          <w:p w14:paraId="7C105CCF">
            <w:pPr>
              <w:adjustRightInd w:val="0"/>
              <w:snapToGrid w:val="0"/>
              <w:spacing w:line="300" w:lineRule="exact"/>
              <w:jc w:val="center"/>
              <w:rPr>
                <w:rFonts w:ascii="Times New Roman" w:hAnsi="Times New Roman"/>
                <w:color w:val="000000"/>
                <w:szCs w:val="21"/>
              </w:rPr>
            </w:pPr>
          </w:p>
        </w:tc>
        <w:tc>
          <w:tcPr>
            <w:tcW w:w="1417" w:type="dxa"/>
            <w:tcBorders>
              <w:top w:val="nil"/>
              <w:left w:val="single" w:color="auto" w:sz="4" w:space="0"/>
              <w:bottom w:val="single" w:color="000000" w:sz="8" w:space="0"/>
              <w:right w:val="single" w:color="000000" w:sz="8" w:space="0"/>
            </w:tcBorders>
            <w:noWrap w:val="0"/>
            <w:vAlign w:val="center"/>
          </w:tcPr>
          <w:p w14:paraId="5DB89133">
            <w:pPr>
              <w:adjustRightInd w:val="0"/>
              <w:snapToGrid w:val="0"/>
              <w:spacing w:line="300" w:lineRule="exact"/>
              <w:jc w:val="center"/>
              <w:rPr>
                <w:rFonts w:ascii="Times New Roman" w:hAnsi="Times New Roman"/>
                <w:color w:val="000000"/>
                <w:szCs w:val="21"/>
              </w:rPr>
            </w:pPr>
          </w:p>
        </w:tc>
        <w:tc>
          <w:tcPr>
            <w:tcW w:w="1276" w:type="dxa"/>
            <w:tcBorders>
              <w:top w:val="nil"/>
              <w:left w:val="nil"/>
              <w:bottom w:val="single" w:color="000000" w:sz="8" w:space="0"/>
              <w:right w:val="single" w:color="000000" w:sz="8" w:space="0"/>
            </w:tcBorders>
            <w:noWrap w:val="0"/>
            <w:vAlign w:val="center"/>
          </w:tcPr>
          <w:p w14:paraId="102190C4">
            <w:pPr>
              <w:adjustRightInd w:val="0"/>
              <w:snapToGrid w:val="0"/>
              <w:spacing w:line="300" w:lineRule="exact"/>
              <w:jc w:val="center"/>
              <w:rPr>
                <w:rFonts w:ascii="Times New Roman" w:hAnsi="Times New Roman"/>
                <w:color w:val="000000"/>
                <w:szCs w:val="21"/>
              </w:rPr>
            </w:pPr>
          </w:p>
        </w:tc>
        <w:tc>
          <w:tcPr>
            <w:tcW w:w="1667" w:type="dxa"/>
            <w:tcBorders>
              <w:top w:val="nil"/>
              <w:left w:val="nil"/>
              <w:bottom w:val="single" w:color="000000" w:sz="8" w:space="0"/>
              <w:right w:val="single" w:color="000000" w:sz="8" w:space="0"/>
            </w:tcBorders>
            <w:noWrap w:val="0"/>
            <w:vAlign w:val="center"/>
          </w:tcPr>
          <w:p w14:paraId="7A71ACB8">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43EC6B36">
            <w:pPr>
              <w:adjustRightInd w:val="0"/>
              <w:snapToGrid w:val="0"/>
              <w:spacing w:line="300" w:lineRule="exact"/>
              <w:jc w:val="center"/>
              <w:rPr>
                <w:rFonts w:ascii="Times New Roman" w:hAnsi="Times New Roman"/>
                <w:color w:val="000000"/>
                <w:szCs w:val="21"/>
              </w:rPr>
            </w:pPr>
          </w:p>
        </w:tc>
        <w:tc>
          <w:tcPr>
            <w:tcW w:w="1843" w:type="dxa"/>
            <w:tcBorders>
              <w:left w:val="nil"/>
              <w:right w:val="single" w:color="000000" w:sz="8" w:space="0"/>
            </w:tcBorders>
            <w:noWrap w:val="0"/>
            <w:vAlign w:val="center"/>
          </w:tcPr>
          <w:p w14:paraId="5AA18083">
            <w:pPr>
              <w:adjustRightInd w:val="0"/>
              <w:snapToGrid w:val="0"/>
              <w:spacing w:line="300" w:lineRule="exact"/>
              <w:jc w:val="center"/>
              <w:rPr>
                <w:rFonts w:ascii="Times New Roman" w:hAnsi="Times New Roman"/>
                <w:color w:val="000000"/>
                <w:szCs w:val="21"/>
              </w:rPr>
            </w:pPr>
          </w:p>
        </w:tc>
        <w:tc>
          <w:tcPr>
            <w:tcW w:w="1417" w:type="dxa"/>
            <w:tcBorders>
              <w:left w:val="nil"/>
              <w:right w:val="single" w:color="000000" w:sz="8" w:space="0"/>
            </w:tcBorders>
            <w:noWrap w:val="0"/>
            <w:vAlign w:val="center"/>
          </w:tcPr>
          <w:p w14:paraId="578076E4">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13EA7F7B">
            <w:pPr>
              <w:adjustRightInd w:val="0"/>
              <w:snapToGrid w:val="0"/>
              <w:spacing w:line="300" w:lineRule="exact"/>
              <w:jc w:val="center"/>
              <w:rPr>
                <w:rFonts w:ascii="Times New Roman" w:hAnsi="Times New Roman"/>
                <w:color w:val="000000"/>
                <w:szCs w:val="21"/>
              </w:rPr>
            </w:pPr>
          </w:p>
        </w:tc>
      </w:tr>
      <w:tr w14:paraId="50CB339C">
        <w:tblPrEx>
          <w:tblCellMar>
            <w:top w:w="0" w:type="dxa"/>
            <w:left w:w="108" w:type="dxa"/>
            <w:bottom w:w="0" w:type="dxa"/>
            <w:right w:w="108" w:type="dxa"/>
          </w:tblCellMar>
        </w:tblPrEx>
        <w:trPr>
          <w:trHeight w:val="397" w:hRule="atLeast"/>
          <w:jc w:val="center"/>
        </w:trPr>
        <w:tc>
          <w:tcPr>
            <w:tcW w:w="7513" w:type="dxa"/>
            <w:gridSpan w:val="7"/>
            <w:tcBorders>
              <w:top w:val="nil"/>
              <w:left w:val="single" w:color="000000" w:sz="8" w:space="0"/>
              <w:bottom w:val="single" w:color="000000" w:sz="8" w:space="0"/>
              <w:right w:val="single" w:color="000000" w:sz="8" w:space="0"/>
            </w:tcBorders>
            <w:noWrap w:val="0"/>
            <w:vAlign w:val="center"/>
          </w:tcPr>
          <w:p w14:paraId="4DECC781">
            <w:pPr>
              <w:widowControl/>
              <w:adjustRightInd w:val="0"/>
              <w:snapToGrid w:val="0"/>
              <w:spacing w:line="300" w:lineRule="exact"/>
              <w:jc w:val="center"/>
              <w:rPr>
                <w:rFonts w:ascii="Times New Roman" w:hAnsi="Times New Roman"/>
                <w:b/>
                <w:color w:val="000000"/>
                <w:szCs w:val="21"/>
              </w:rPr>
            </w:pPr>
            <w:r>
              <w:rPr>
                <w:rFonts w:ascii="Times New Roman" w:hAnsi="Times New Roman"/>
                <w:b/>
                <w:color w:val="000000"/>
                <w:kern w:val="0"/>
                <w:szCs w:val="21"/>
              </w:rPr>
              <w:t>合计</w:t>
            </w:r>
          </w:p>
        </w:tc>
        <w:tc>
          <w:tcPr>
            <w:tcW w:w="1667" w:type="dxa"/>
            <w:tcBorders>
              <w:top w:val="nil"/>
              <w:left w:val="nil"/>
              <w:bottom w:val="single" w:color="000000" w:sz="8" w:space="0"/>
              <w:right w:val="single" w:color="000000" w:sz="8" w:space="0"/>
            </w:tcBorders>
            <w:noWrap w:val="0"/>
            <w:vAlign w:val="center"/>
          </w:tcPr>
          <w:p w14:paraId="72781317">
            <w:pPr>
              <w:adjustRightInd w:val="0"/>
              <w:snapToGrid w:val="0"/>
              <w:spacing w:line="300" w:lineRule="exact"/>
              <w:jc w:val="center"/>
              <w:rPr>
                <w:rFonts w:ascii="Times New Roman" w:hAnsi="Times New Roman"/>
                <w:color w:val="000000"/>
                <w:szCs w:val="21"/>
              </w:rPr>
            </w:pPr>
          </w:p>
        </w:tc>
        <w:tc>
          <w:tcPr>
            <w:tcW w:w="1276" w:type="dxa"/>
            <w:tcBorders>
              <w:left w:val="nil"/>
              <w:bottom w:val="single" w:color="000000" w:sz="8" w:space="0"/>
              <w:right w:val="single" w:color="000000" w:sz="8" w:space="0"/>
            </w:tcBorders>
            <w:noWrap w:val="0"/>
            <w:vAlign w:val="center"/>
          </w:tcPr>
          <w:p w14:paraId="68617F4C">
            <w:pPr>
              <w:adjustRightInd w:val="0"/>
              <w:snapToGrid w:val="0"/>
              <w:spacing w:line="300" w:lineRule="exact"/>
              <w:jc w:val="center"/>
              <w:rPr>
                <w:rFonts w:ascii="Times New Roman" w:hAnsi="Times New Roman"/>
                <w:color w:val="000000"/>
                <w:szCs w:val="21"/>
              </w:rPr>
            </w:pPr>
          </w:p>
        </w:tc>
        <w:tc>
          <w:tcPr>
            <w:tcW w:w="1843" w:type="dxa"/>
            <w:tcBorders>
              <w:left w:val="nil"/>
              <w:bottom w:val="single" w:color="000000" w:sz="8" w:space="0"/>
              <w:right w:val="single" w:color="000000" w:sz="8" w:space="0"/>
            </w:tcBorders>
            <w:noWrap w:val="0"/>
            <w:vAlign w:val="center"/>
          </w:tcPr>
          <w:p w14:paraId="6FDAEA8A">
            <w:pPr>
              <w:adjustRightInd w:val="0"/>
              <w:snapToGrid w:val="0"/>
              <w:spacing w:line="300" w:lineRule="exact"/>
              <w:jc w:val="center"/>
              <w:rPr>
                <w:rFonts w:ascii="Times New Roman" w:hAnsi="Times New Roman"/>
                <w:color w:val="000000"/>
                <w:szCs w:val="21"/>
              </w:rPr>
            </w:pPr>
          </w:p>
        </w:tc>
        <w:tc>
          <w:tcPr>
            <w:tcW w:w="1417" w:type="dxa"/>
            <w:tcBorders>
              <w:left w:val="nil"/>
              <w:bottom w:val="single" w:color="000000" w:sz="8" w:space="0"/>
              <w:right w:val="single" w:color="000000" w:sz="8" w:space="0"/>
            </w:tcBorders>
            <w:noWrap w:val="0"/>
            <w:vAlign w:val="center"/>
          </w:tcPr>
          <w:p w14:paraId="377566A2">
            <w:pPr>
              <w:adjustRightInd w:val="0"/>
              <w:snapToGrid w:val="0"/>
              <w:spacing w:line="300" w:lineRule="exact"/>
              <w:jc w:val="center"/>
              <w:rPr>
                <w:rFonts w:ascii="Times New Roman" w:hAnsi="Times New Roman"/>
                <w:color w:val="000000"/>
                <w:szCs w:val="21"/>
              </w:rPr>
            </w:pPr>
          </w:p>
        </w:tc>
        <w:tc>
          <w:tcPr>
            <w:tcW w:w="1276" w:type="dxa"/>
            <w:tcBorders>
              <w:left w:val="nil"/>
              <w:bottom w:val="single" w:color="000000" w:sz="8" w:space="0"/>
              <w:right w:val="single" w:color="000000" w:sz="8" w:space="0"/>
            </w:tcBorders>
            <w:noWrap w:val="0"/>
            <w:vAlign w:val="center"/>
          </w:tcPr>
          <w:p w14:paraId="656FC468">
            <w:pPr>
              <w:adjustRightInd w:val="0"/>
              <w:snapToGrid w:val="0"/>
              <w:spacing w:line="300" w:lineRule="exact"/>
              <w:jc w:val="center"/>
              <w:rPr>
                <w:rFonts w:ascii="Times New Roman" w:hAnsi="Times New Roman"/>
                <w:color w:val="000000"/>
                <w:szCs w:val="21"/>
              </w:rPr>
            </w:pPr>
          </w:p>
        </w:tc>
      </w:tr>
      <w:tr w14:paraId="7D26F6AD">
        <w:tblPrEx>
          <w:tblCellMar>
            <w:top w:w="0" w:type="dxa"/>
            <w:left w:w="108" w:type="dxa"/>
            <w:bottom w:w="0" w:type="dxa"/>
            <w:right w:w="108" w:type="dxa"/>
          </w:tblCellMar>
        </w:tblPrEx>
        <w:trPr>
          <w:trHeight w:val="397" w:hRule="atLeast"/>
          <w:jc w:val="center"/>
        </w:trPr>
        <w:tc>
          <w:tcPr>
            <w:tcW w:w="4820" w:type="dxa"/>
            <w:gridSpan w:val="5"/>
            <w:vMerge w:val="restart"/>
            <w:tcBorders>
              <w:top w:val="nil"/>
              <w:left w:val="single" w:color="000000" w:sz="8" w:space="0"/>
              <w:bottom w:val="nil"/>
              <w:right w:val="single" w:color="000000" w:sz="8" w:space="0"/>
            </w:tcBorders>
            <w:noWrap w:val="0"/>
            <w:vAlign w:val="top"/>
          </w:tcPr>
          <w:p w14:paraId="091FF933">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申请人（签字）：</w:t>
            </w:r>
          </w:p>
        </w:tc>
        <w:tc>
          <w:tcPr>
            <w:tcW w:w="2693" w:type="dxa"/>
            <w:gridSpan w:val="2"/>
            <w:vMerge w:val="restart"/>
            <w:tcBorders>
              <w:top w:val="nil"/>
              <w:left w:val="nil"/>
              <w:bottom w:val="nil"/>
              <w:right w:val="single" w:color="000000" w:sz="8" w:space="0"/>
            </w:tcBorders>
            <w:noWrap w:val="0"/>
            <w:vAlign w:val="top"/>
          </w:tcPr>
          <w:p w14:paraId="59A92E28">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受理人（签字）：</w:t>
            </w:r>
          </w:p>
        </w:tc>
        <w:tc>
          <w:tcPr>
            <w:tcW w:w="2943" w:type="dxa"/>
            <w:gridSpan w:val="2"/>
            <w:vMerge w:val="restart"/>
            <w:tcBorders>
              <w:top w:val="nil"/>
              <w:left w:val="nil"/>
              <w:bottom w:val="nil"/>
              <w:right w:val="single" w:color="000000" w:sz="8" w:space="0"/>
            </w:tcBorders>
            <w:noWrap w:val="0"/>
            <w:vAlign w:val="top"/>
          </w:tcPr>
          <w:p w14:paraId="079BD18C">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审核人（签字）：</w:t>
            </w:r>
          </w:p>
        </w:tc>
        <w:tc>
          <w:tcPr>
            <w:tcW w:w="4536" w:type="dxa"/>
            <w:gridSpan w:val="3"/>
            <w:vMerge w:val="restart"/>
            <w:tcBorders>
              <w:top w:val="nil"/>
              <w:left w:val="nil"/>
              <w:bottom w:val="nil"/>
              <w:right w:val="single" w:color="000000" w:sz="8" w:space="0"/>
            </w:tcBorders>
            <w:noWrap w:val="0"/>
            <w:vAlign w:val="top"/>
          </w:tcPr>
          <w:p w14:paraId="387019A3">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县农业农村局（农机中心）审核意见（盖章）：</w:t>
            </w:r>
          </w:p>
        </w:tc>
      </w:tr>
      <w:tr w14:paraId="01190FAA">
        <w:tblPrEx>
          <w:tblCellMar>
            <w:top w:w="0" w:type="dxa"/>
            <w:left w:w="108" w:type="dxa"/>
            <w:bottom w:w="0" w:type="dxa"/>
            <w:right w:w="108" w:type="dxa"/>
          </w:tblCellMar>
        </w:tblPrEx>
        <w:trPr>
          <w:trHeight w:val="719" w:hRule="atLeast"/>
          <w:jc w:val="center"/>
        </w:trPr>
        <w:tc>
          <w:tcPr>
            <w:tcW w:w="4820" w:type="dxa"/>
            <w:gridSpan w:val="5"/>
            <w:vMerge w:val="continue"/>
            <w:tcBorders>
              <w:top w:val="nil"/>
              <w:left w:val="single" w:color="000000" w:sz="8" w:space="0"/>
              <w:bottom w:val="nil"/>
              <w:right w:val="single" w:color="000000" w:sz="8" w:space="0"/>
            </w:tcBorders>
            <w:noWrap w:val="0"/>
            <w:vAlign w:val="top"/>
          </w:tcPr>
          <w:p w14:paraId="2FE1D64C">
            <w:pPr>
              <w:adjustRightInd w:val="0"/>
              <w:snapToGrid w:val="0"/>
              <w:spacing w:line="300" w:lineRule="exact"/>
              <w:jc w:val="left"/>
              <w:rPr>
                <w:rFonts w:ascii="Times New Roman" w:hAnsi="Times New Roman"/>
                <w:color w:val="000000"/>
                <w:szCs w:val="21"/>
              </w:rPr>
            </w:pPr>
          </w:p>
        </w:tc>
        <w:tc>
          <w:tcPr>
            <w:tcW w:w="2693" w:type="dxa"/>
            <w:gridSpan w:val="2"/>
            <w:vMerge w:val="continue"/>
            <w:tcBorders>
              <w:top w:val="nil"/>
              <w:left w:val="nil"/>
              <w:bottom w:val="nil"/>
              <w:right w:val="single" w:color="000000" w:sz="8" w:space="0"/>
            </w:tcBorders>
            <w:noWrap w:val="0"/>
            <w:vAlign w:val="top"/>
          </w:tcPr>
          <w:p w14:paraId="3AF737F6">
            <w:pPr>
              <w:adjustRightInd w:val="0"/>
              <w:snapToGrid w:val="0"/>
              <w:spacing w:line="300" w:lineRule="exact"/>
              <w:jc w:val="left"/>
              <w:rPr>
                <w:rFonts w:ascii="Times New Roman" w:hAnsi="Times New Roman"/>
                <w:color w:val="000000"/>
                <w:szCs w:val="21"/>
              </w:rPr>
            </w:pPr>
          </w:p>
        </w:tc>
        <w:tc>
          <w:tcPr>
            <w:tcW w:w="2943" w:type="dxa"/>
            <w:gridSpan w:val="2"/>
            <w:vMerge w:val="continue"/>
            <w:tcBorders>
              <w:top w:val="nil"/>
              <w:left w:val="nil"/>
              <w:bottom w:val="nil"/>
              <w:right w:val="single" w:color="000000" w:sz="8" w:space="0"/>
            </w:tcBorders>
            <w:noWrap w:val="0"/>
            <w:vAlign w:val="top"/>
          </w:tcPr>
          <w:p w14:paraId="0871BF9A">
            <w:pPr>
              <w:adjustRightInd w:val="0"/>
              <w:snapToGrid w:val="0"/>
              <w:spacing w:line="300" w:lineRule="exact"/>
              <w:jc w:val="center"/>
              <w:rPr>
                <w:rFonts w:ascii="Times New Roman" w:hAnsi="Times New Roman"/>
                <w:color w:val="000000"/>
                <w:szCs w:val="21"/>
              </w:rPr>
            </w:pPr>
          </w:p>
        </w:tc>
        <w:tc>
          <w:tcPr>
            <w:tcW w:w="4536" w:type="dxa"/>
            <w:gridSpan w:val="3"/>
            <w:vMerge w:val="continue"/>
            <w:tcBorders>
              <w:top w:val="nil"/>
              <w:left w:val="nil"/>
              <w:bottom w:val="nil"/>
              <w:right w:val="single" w:color="000000" w:sz="8" w:space="0"/>
            </w:tcBorders>
            <w:noWrap w:val="0"/>
            <w:vAlign w:val="top"/>
          </w:tcPr>
          <w:p w14:paraId="1250C343">
            <w:pPr>
              <w:adjustRightInd w:val="0"/>
              <w:snapToGrid w:val="0"/>
              <w:spacing w:line="300" w:lineRule="exact"/>
              <w:jc w:val="left"/>
              <w:rPr>
                <w:rFonts w:ascii="Times New Roman" w:hAnsi="Times New Roman"/>
                <w:color w:val="000000"/>
                <w:szCs w:val="21"/>
              </w:rPr>
            </w:pPr>
          </w:p>
        </w:tc>
      </w:tr>
      <w:tr w14:paraId="3410E07E">
        <w:tblPrEx>
          <w:tblCellMar>
            <w:top w:w="0" w:type="dxa"/>
            <w:left w:w="108" w:type="dxa"/>
            <w:bottom w:w="0" w:type="dxa"/>
            <w:right w:w="108" w:type="dxa"/>
          </w:tblCellMar>
        </w:tblPrEx>
        <w:trPr>
          <w:trHeight w:val="397" w:hRule="atLeast"/>
          <w:jc w:val="center"/>
        </w:trPr>
        <w:tc>
          <w:tcPr>
            <w:tcW w:w="4820" w:type="dxa"/>
            <w:gridSpan w:val="5"/>
            <w:tcBorders>
              <w:top w:val="single" w:color="000000" w:sz="8" w:space="0"/>
              <w:left w:val="single" w:color="000000" w:sz="8" w:space="0"/>
              <w:bottom w:val="single" w:color="000000" w:sz="8" w:space="0"/>
              <w:right w:val="single" w:color="000000" w:sz="8" w:space="0"/>
            </w:tcBorders>
            <w:noWrap w:val="0"/>
            <w:vAlign w:val="center"/>
          </w:tcPr>
          <w:p w14:paraId="4600841E">
            <w:pPr>
              <w:widowControl/>
              <w:adjustRightInd w:val="0"/>
              <w:snapToGrid w:val="0"/>
              <w:spacing w:line="300" w:lineRule="exact"/>
              <w:jc w:val="right"/>
              <w:rPr>
                <w:rFonts w:ascii="Times New Roman" w:hAnsi="Times New Roman"/>
                <w:color w:val="000000"/>
                <w:szCs w:val="21"/>
              </w:rPr>
            </w:pPr>
            <w:r>
              <w:rPr>
                <w:rFonts w:ascii="Times New Roman" w:hAnsi="Times New Roman"/>
                <w:color w:val="000000"/>
                <w:kern w:val="0"/>
                <w:szCs w:val="21"/>
              </w:rPr>
              <w:t xml:space="preserve"> 年    月     日</w:t>
            </w:r>
          </w:p>
        </w:tc>
        <w:tc>
          <w:tcPr>
            <w:tcW w:w="2693" w:type="dxa"/>
            <w:gridSpan w:val="2"/>
            <w:tcBorders>
              <w:top w:val="single" w:color="000000" w:sz="8" w:space="0"/>
              <w:left w:val="nil"/>
              <w:bottom w:val="single" w:color="000000" w:sz="8" w:space="0"/>
              <w:right w:val="single" w:color="000000" w:sz="8" w:space="0"/>
            </w:tcBorders>
            <w:noWrap w:val="0"/>
            <w:vAlign w:val="center"/>
          </w:tcPr>
          <w:p w14:paraId="2AAADE44">
            <w:pPr>
              <w:widowControl/>
              <w:adjustRightInd w:val="0"/>
              <w:snapToGrid w:val="0"/>
              <w:spacing w:line="300" w:lineRule="exact"/>
              <w:jc w:val="right"/>
              <w:rPr>
                <w:rFonts w:ascii="Times New Roman" w:hAnsi="Times New Roman"/>
                <w:color w:val="000000"/>
                <w:szCs w:val="21"/>
              </w:rPr>
            </w:pPr>
            <w:r>
              <w:rPr>
                <w:rFonts w:ascii="Times New Roman" w:hAnsi="Times New Roman"/>
                <w:color w:val="000000"/>
                <w:kern w:val="0"/>
                <w:szCs w:val="21"/>
              </w:rPr>
              <w:t xml:space="preserve">   年    月     日</w:t>
            </w:r>
          </w:p>
        </w:tc>
        <w:tc>
          <w:tcPr>
            <w:tcW w:w="2943" w:type="dxa"/>
            <w:gridSpan w:val="2"/>
            <w:tcBorders>
              <w:top w:val="single" w:color="000000" w:sz="8" w:space="0"/>
              <w:left w:val="nil"/>
              <w:bottom w:val="single" w:color="000000" w:sz="8" w:space="0"/>
              <w:right w:val="single" w:color="000000" w:sz="8" w:space="0"/>
            </w:tcBorders>
            <w:noWrap w:val="0"/>
            <w:vAlign w:val="center"/>
          </w:tcPr>
          <w:p w14:paraId="5B99DAFF">
            <w:pPr>
              <w:adjustRightInd w:val="0"/>
              <w:snapToGrid w:val="0"/>
              <w:spacing w:line="300" w:lineRule="exact"/>
              <w:jc w:val="right"/>
              <w:rPr>
                <w:rFonts w:ascii="Times New Roman" w:hAnsi="Times New Roman"/>
                <w:color w:val="000000"/>
                <w:szCs w:val="21"/>
              </w:rPr>
            </w:pPr>
            <w:r>
              <w:rPr>
                <w:rFonts w:ascii="Times New Roman" w:hAnsi="Times New Roman"/>
                <w:color w:val="000000"/>
                <w:kern w:val="0"/>
                <w:szCs w:val="21"/>
              </w:rPr>
              <w:t>年    月    日</w:t>
            </w:r>
          </w:p>
        </w:tc>
        <w:tc>
          <w:tcPr>
            <w:tcW w:w="4536" w:type="dxa"/>
            <w:gridSpan w:val="3"/>
            <w:tcBorders>
              <w:top w:val="single" w:color="000000" w:sz="8" w:space="0"/>
              <w:left w:val="nil"/>
              <w:bottom w:val="single" w:color="000000" w:sz="8" w:space="0"/>
              <w:right w:val="single" w:color="000000" w:sz="8" w:space="0"/>
            </w:tcBorders>
            <w:noWrap w:val="0"/>
            <w:vAlign w:val="center"/>
          </w:tcPr>
          <w:p w14:paraId="7D2D9504">
            <w:pPr>
              <w:widowControl/>
              <w:adjustRightInd w:val="0"/>
              <w:snapToGrid w:val="0"/>
              <w:spacing w:line="300" w:lineRule="exact"/>
              <w:jc w:val="right"/>
              <w:rPr>
                <w:rFonts w:ascii="Times New Roman" w:hAnsi="Times New Roman"/>
                <w:color w:val="000000"/>
                <w:szCs w:val="21"/>
              </w:rPr>
            </w:pPr>
            <w:r>
              <w:rPr>
                <w:rFonts w:ascii="Times New Roman" w:hAnsi="Times New Roman"/>
                <w:color w:val="000000"/>
                <w:kern w:val="0"/>
                <w:szCs w:val="21"/>
              </w:rPr>
              <w:t>年     月    日</w:t>
            </w:r>
          </w:p>
        </w:tc>
      </w:tr>
    </w:tbl>
    <w:p w14:paraId="5A922974">
      <w:pPr>
        <w:adjustRightInd w:val="0"/>
        <w:snapToGrid w:val="0"/>
        <w:spacing w:before="156" w:beforeLines="50" w:line="300" w:lineRule="exact"/>
        <w:rPr>
          <w:rFonts w:ascii="Times New Roman" w:hAnsi="Times New Roman" w:eastAsia="黑体"/>
          <w:color w:val="000000"/>
          <w:kern w:val="0"/>
          <w:szCs w:val="21"/>
        </w:rPr>
      </w:pPr>
      <w:r>
        <w:rPr>
          <w:rFonts w:ascii="Times New Roman" w:hAnsi="Times New Roman" w:eastAsia="黑体"/>
          <w:color w:val="000000"/>
          <w:szCs w:val="21"/>
        </w:rPr>
        <w:t>备注：</w:t>
      </w:r>
      <w:r>
        <w:rPr>
          <w:rFonts w:hint="eastAsia" w:ascii="Times New Roman" w:hAnsi="Times New Roman" w:eastAsia="黑体"/>
          <w:color w:val="000000"/>
          <w:szCs w:val="21"/>
        </w:rPr>
        <w:t>1</w:t>
      </w:r>
      <w:r>
        <w:rPr>
          <w:rFonts w:ascii="Times New Roman" w:hAnsi="Times New Roman" w:eastAsia="黑体"/>
          <w:color w:val="000000"/>
          <w:szCs w:val="21"/>
        </w:rPr>
        <w:t>.</w:t>
      </w:r>
      <w:r>
        <w:rPr>
          <w:rFonts w:ascii="Times New Roman" w:hAnsi="Times New Roman" w:eastAsia="黑体"/>
          <w:color w:val="000000"/>
          <w:kern w:val="0"/>
          <w:szCs w:val="21"/>
        </w:rPr>
        <w:t>机收蔗磅单重量合计数/榨季原料蔗入榨量=制糖企业收购机收蔗的重量（净重）占本企业糖料蔗入榨量的百分比</w:t>
      </w:r>
      <w:r>
        <w:rPr>
          <w:rFonts w:hint="eastAsia" w:ascii="Times New Roman" w:hAnsi="Times New Roman" w:eastAsia="黑体"/>
          <w:color w:val="000000"/>
          <w:kern w:val="0"/>
          <w:szCs w:val="21"/>
        </w:rPr>
        <w:t>；</w:t>
      </w:r>
    </w:p>
    <w:p w14:paraId="37726BCC">
      <w:pPr>
        <w:adjustRightInd w:val="0"/>
        <w:snapToGrid w:val="0"/>
        <w:spacing w:before="156" w:beforeLines="50" w:line="300" w:lineRule="exact"/>
        <w:ind w:left="630" w:leftChars="300"/>
        <w:rPr>
          <w:rFonts w:hint="eastAsia" w:ascii="Times New Roman" w:hAnsi="Times New Roman" w:eastAsia="黑体"/>
          <w:color w:val="000000"/>
          <w:kern w:val="0"/>
          <w:szCs w:val="21"/>
        </w:rPr>
      </w:pPr>
      <w:r>
        <w:rPr>
          <w:rFonts w:hint="eastAsia" w:ascii="Times New Roman" w:hAnsi="Times New Roman" w:eastAsia="黑体"/>
          <w:color w:val="000000"/>
          <w:kern w:val="0"/>
          <w:szCs w:val="21"/>
        </w:rPr>
        <w:t>2</w:t>
      </w:r>
      <w:r>
        <w:rPr>
          <w:rFonts w:ascii="Times New Roman" w:hAnsi="Times New Roman" w:eastAsia="黑体"/>
          <w:color w:val="000000"/>
          <w:kern w:val="0"/>
          <w:szCs w:val="21"/>
        </w:rPr>
        <w:t>.</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szCs w:val="21"/>
        </w:rPr>
        <w:t>机收蔗业类型</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由糖企根据实际情况，选择</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联合机收蔗</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机收第一刀除杂蔗</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中的一种填入，其中</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机收第一刀除杂蔗</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仅对整建制试点县糖企适用。</w:t>
      </w:r>
    </w:p>
    <w:p w14:paraId="1E8C1C2C">
      <w:pPr>
        <w:rPr>
          <w:rFonts w:ascii="Times New Roman" w:hAnsi="Times New Roman"/>
          <w:color w:val="000000"/>
        </w:rPr>
        <w:sectPr>
          <w:pgSz w:w="16838" w:h="11906" w:orient="landscape"/>
          <w:pgMar w:top="1587" w:right="1440" w:bottom="1287" w:left="1440" w:header="851" w:footer="992" w:gutter="0"/>
          <w:cols w:space="720" w:num="1"/>
          <w:docGrid w:type="lines" w:linePitch="312" w:charSpace="0"/>
        </w:sectPr>
      </w:pPr>
    </w:p>
    <w:p w14:paraId="74A55C03">
      <w:pPr>
        <w:pStyle w:val="9"/>
        <w:autoSpaceDE/>
        <w:autoSpaceDN/>
        <w:snapToGrid w:val="0"/>
        <w:spacing w:line="600" w:lineRule="exact"/>
        <w:rPr>
          <w:rFonts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附件1</w:t>
      </w:r>
      <w:r>
        <w:rPr>
          <w:rFonts w:ascii="方正黑体_GBK" w:hAnsi="方正黑体_GBK" w:eastAsia="方正黑体_GBK" w:cs="方正黑体_GBK"/>
          <w:snapToGrid w:val="0"/>
          <w:kern w:val="21"/>
          <w:sz w:val="32"/>
          <w:szCs w:val="32"/>
        </w:rPr>
        <w:t>7</w:t>
      </w:r>
    </w:p>
    <w:p w14:paraId="5B839AAF">
      <w:pPr>
        <w:rPr>
          <w:rFonts w:ascii="等线" w:hAnsi="等线" w:eastAsia="等线"/>
          <w:color w:val="000000"/>
          <w:szCs w:val="22"/>
        </w:rPr>
      </w:pPr>
    </w:p>
    <w:p w14:paraId="253034BA">
      <w:pPr>
        <w:pStyle w:val="6"/>
        <w:adjustRightInd w:val="0"/>
        <w:snapToGrid w:val="0"/>
        <w:spacing w:line="600" w:lineRule="exact"/>
        <w:jc w:val="center"/>
        <w:rPr>
          <w:rFonts w:ascii="Times New Roman" w:hAnsi="Times New Roman" w:eastAsia="方正小标宋简体"/>
          <w:bCs/>
          <w:snapToGrid w:val="0"/>
          <w:color w:val="000000"/>
          <w:kern w:val="21"/>
          <w:sz w:val="44"/>
          <w:szCs w:val="44"/>
        </w:rPr>
      </w:pPr>
      <w:bookmarkStart w:id="12" w:name="_Hlk219364803"/>
      <w:r>
        <w:rPr>
          <w:rFonts w:ascii="Times New Roman" w:hAnsi="Times New Roman" w:eastAsia="方正小标宋简体"/>
          <w:bCs/>
          <w:snapToGrid w:val="0"/>
          <w:color w:val="000000"/>
          <w:kern w:val="21"/>
          <w:sz w:val="44"/>
          <w:szCs w:val="44"/>
        </w:rPr>
        <w:t>糖料蔗机械化作业类型说明</w:t>
      </w:r>
      <w:r>
        <w:rPr>
          <w:rFonts w:hint="eastAsia" w:ascii="Times New Roman" w:hAnsi="Times New Roman" w:eastAsia="方正小标宋简体"/>
          <w:bCs/>
          <w:snapToGrid w:val="0"/>
          <w:color w:val="000000"/>
          <w:kern w:val="21"/>
          <w:sz w:val="44"/>
          <w:szCs w:val="44"/>
        </w:rPr>
        <w:t>及机具要求</w:t>
      </w:r>
      <w:bookmarkEnd w:id="12"/>
    </w:p>
    <w:p w14:paraId="163CBCA7">
      <w:pPr>
        <w:pStyle w:val="6"/>
        <w:adjustRightInd w:val="0"/>
        <w:snapToGrid w:val="0"/>
        <w:spacing w:line="600" w:lineRule="exact"/>
        <w:jc w:val="center"/>
        <w:rPr>
          <w:rFonts w:ascii="Times New Roman" w:hAnsi="Times New Roman"/>
          <w:b/>
          <w:bCs/>
          <w:snapToGrid w:val="0"/>
          <w:color w:val="000000"/>
          <w:kern w:val="21"/>
          <w:sz w:val="44"/>
          <w:szCs w:val="44"/>
        </w:rPr>
      </w:pPr>
    </w:p>
    <w:p w14:paraId="0D62A60C">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1.1.2米</w:t>
      </w:r>
      <w:r>
        <w:rPr>
          <w:rFonts w:hint="eastAsia" w:ascii="Times New Roman" w:hAnsi="Times New Roman" w:eastAsia="仿宋_GB2312"/>
          <w:snapToGrid w:val="0"/>
          <w:color w:val="000000"/>
          <w:kern w:val="21"/>
          <w:sz w:val="32"/>
          <w:szCs w:val="32"/>
        </w:rPr>
        <w:t>及以上</w:t>
      </w:r>
      <w:r>
        <w:rPr>
          <w:rFonts w:ascii="Times New Roman" w:hAnsi="Times New Roman" w:eastAsia="仿宋_GB2312"/>
          <w:snapToGrid w:val="0"/>
          <w:color w:val="000000"/>
          <w:kern w:val="21"/>
          <w:sz w:val="32"/>
          <w:szCs w:val="32"/>
        </w:rPr>
        <w:t>行距的</w:t>
      </w:r>
      <w:r>
        <w:rPr>
          <w:rFonts w:ascii="Times New Roman" w:hAnsi="Times New Roman" w:eastAsia="仿宋_GB2312"/>
          <w:color w:val="000000"/>
          <w:sz w:val="32"/>
          <w:szCs w:val="32"/>
        </w:rPr>
        <w:t>机械化深翻开沟及种植作业</w:t>
      </w:r>
      <w:r>
        <w:rPr>
          <w:rFonts w:ascii="Times New Roman" w:hAnsi="Times New Roman" w:eastAsia="仿宋_GB2312"/>
          <w:snapToGrid w:val="0"/>
          <w:color w:val="000000"/>
          <w:kern w:val="21"/>
          <w:sz w:val="32"/>
          <w:szCs w:val="32"/>
        </w:rPr>
        <w:t>是指新植蔗采用机械化耕作</w:t>
      </w:r>
      <w:r>
        <w:rPr>
          <w:rFonts w:hint="eastAsia" w:ascii="Times New Roman" w:hAnsi="Times New Roman" w:eastAsia="仿宋_GB2312"/>
          <w:snapToGrid w:val="0"/>
          <w:color w:val="000000"/>
          <w:kern w:val="21"/>
          <w:sz w:val="32"/>
          <w:szCs w:val="32"/>
        </w:rPr>
        <w:t>方式，单一行距的连续3行的平均行距大于等于1.2米，宽窄行的连续3个宽行的平均行距大于等于1.2米。</w:t>
      </w:r>
    </w:p>
    <w:p w14:paraId="72455576">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北斗导航辅助驾驶一体化联合种植技术</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（简称</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联合种植</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）作业是指</w:t>
      </w:r>
      <w:r>
        <w:rPr>
          <w:rFonts w:ascii="Times New Roman" w:hAnsi="Times New Roman" w:eastAsia="仿宋_GB2312"/>
          <w:snapToGrid w:val="0"/>
          <w:color w:val="000000"/>
          <w:kern w:val="21"/>
          <w:sz w:val="32"/>
          <w:szCs w:val="32"/>
        </w:rPr>
        <w:t>使用通过</w:t>
      </w:r>
      <w:r>
        <w:rPr>
          <w:rFonts w:hint="eastAsia" w:ascii="Times New Roman" w:hAnsi="Times New Roman" w:eastAsia="仿宋_GB2312"/>
          <w:snapToGrid w:val="0"/>
          <w:color w:val="000000"/>
          <w:kern w:val="21"/>
          <w:sz w:val="32"/>
          <w:szCs w:val="32"/>
        </w:rPr>
        <w:t>农业机械试验鉴定或糖料蔗良法技术推广补助作业机具性能检验的甘蔗联合种植机，配备</w:t>
      </w:r>
      <w:r>
        <w:rPr>
          <w:rFonts w:hint="eastAsia" w:ascii="仿宋_GB2312" w:hAnsi="Times New Roman" w:eastAsia="仿宋_GB2312"/>
          <w:snapToGrid w:val="0"/>
          <w:color w:val="000000"/>
          <w:sz w:val="32"/>
          <w:szCs w:val="32"/>
        </w:rPr>
        <w:t>北斗导航辅助驾驶系统，</w:t>
      </w:r>
      <w:r>
        <w:rPr>
          <w:rFonts w:hint="eastAsia" w:ascii="Times New Roman" w:hAnsi="Times New Roman" w:eastAsia="仿宋_GB2312"/>
          <w:snapToGrid w:val="0"/>
          <w:color w:val="000000"/>
          <w:kern w:val="21"/>
          <w:sz w:val="32"/>
          <w:szCs w:val="32"/>
        </w:rPr>
        <w:t>一次性开展开沟、摆种、覆土等工序的作业。</w:t>
      </w:r>
    </w:p>
    <w:p w14:paraId="4A13D881">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hint="eastAsia" w:ascii="Times New Roman" w:hAnsi="Times New Roman" w:eastAsia="仿宋_GB2312"/>
          <w:snapToGrid w:val="0"/>
          <w:color w:val="000000"/>
          <w:kern w:val="21"/>
          <w:sz w:val="32"/>
          <w:szCs w:val="32"/>
        </w:rPr>
        <w:t>3</w:t>
      </w:r>
      <w:r>
        <w:rPr>
          <w:rFonts w:ascii="Times New Roman" w:hAnsi="Times New Roman" w:eastAsia="仿宋_GB2312"/>
          <w:snapToGrid w:val="0"/>
          <w:color w:val="000000"/>
          <w:kern w:val="21"/>
          <w:sz w:val="32"/>
          <w:szCs w:val="32"/>
        </w:rPr>
        <w:t>.</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北斗导航辅助驾驶铺设滴管（喷管）一体化联合种植技术</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（简称</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联合种植+铺管</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）作业是指</w:t>
      </w:r>
      <w:r>
        <w:rPr>
          <w:rFonts w:ascii="Times New Roman" w:hAnsi="Times New Roman" w:eastAsia="仿宋_GB2312"/>
          <w:snapToGrid w:val="0"/>
          <w:color w:val="000000"/>
          <w:kern w:val="21"/>
          <w:sz w:val="32"/>
          <w:szCs w:val="32"/>
        </w:rPr>
        <w:t>使用通过</w:t>
      </w:r>
      <w:r>
        <w:rPr>
          <w:rFonts w:hint="eastAsia" w:ascii="Times New Roman" w:hAnsi="Times New Roman" w:eastAsia="仿宋_GB2312"/>
          <w:snapToGrid w:val="0"/>
          <w:color w:val="000000"/>
          <w:kern w:val="21"/>
          <w:sz w:val="32"/>
          <w:szCs w:val="32"/>
        </w:rPr>
        <w:t>农业机械试验鉴定或糖料蔗良法技术推广补助作业机具性能检验的甘蔗联合种植机，配备</w:t>
      </w:r>
      <w:r>
        <w:rPr>
          <w:rFonts w:hint="eastAsia" w:ascii="仿宋_GB2312" w:hAnsi="Times New Roman" w:eastAsia="仿宋_GB2312"/>
          <w:snapToGrid w:val="0"/>
          <w:color w:val="000000"/>
          <w:sz w:val="32"/>
          <w:szCs w:val="32"/>
        </w:rPr>
        <w:t>北斗导航辅助驾驶系统，</w:t>
      </w:r>
      <w:r>
        <w:rPr>
          <w:rFonts w:hint="eastAsia" w:ascii="Times New Roman" w:hAnsi="Times New Roman" w:eastAsia="仿宋_GB2312"/>
          <w:snapToGrid w:val="0"/>
          <w:color w:val="000000"/>
          <w:kern w:val="21"/>
          <w:sz w:val="32"/>
          <w:szCs w:val="32"/>
        </w:rPr>
        <w:t>一次性开展开沟、摆种、覆土、铺设滴（喷）管等工序的作业。</w:t>
      </w:r>
    </w:p>
    <w:p w14:paraId="1C7B8D3C">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4.联合机收是指使用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通过农业机械试验鉴定或糖料蔗良法技术推广补助作业机具性能检验的甘蔗联合收获机，</w:t>
      </w:r>
      <w:r>
        <w:rPr>
          <w:rFonts w:ascii="Times New Roman" w:hAnsi="Times New Roman" w:eastAsia="仿宋_GB2312"/>
          <w:snapToGrid w:val="0"/>
          <w:color w:val="000000"/>
          <w:kern w:val="21"/>
          <w:sz w:val="32"/>
          <w:szCs w:val="32"/>
        </w:rPr>
        <w:t>一次完成甘蔗茎秆割断、蔗叶分离、蔗茎收集（自带收集装置或与其他装置配合完成收集）等</w:t>
      </w:r>
      <w:r>
        <w:rPr>
          <w:rFonts w:hint="eastAsia" w:ascii="Times New Roman" w:hAnsi="Times New Roman" w:eastAsia="仿宋_GB2312"/>
          <w:snapToGrid w:val="0"/>
          <w:color w:val="000000"/>
          <w:kern w:val="21"/>
          <w:sz w:val="32"/>
          <w:szCs w:val="32"/>
        </w:rPr>
        <w:t>内容的</w:t>
      </w:r>
      <w:r>
        <w:rPr>
          <w:rFonts w:ascii="Times New Roman" w:hAnsi="Times New Roman" w:eastAsia="仿宋_GB2312"/>
          <w:snapToGrid w:val="0"/>
          <w:color w:val="000000"/>
          <w:kern w:val="21"/>
          <w:sz w:val="32"/>
          <w:szCs w:val="32"/>
        </w:rPr>
        <w:t>作业</w:t>
      </w:r>
      <w:r>
        <w:rPr>
          <w:rFonts w:hint="eastAsia" w:ascii="Times New Roman" w:hAnsi="Times New Roman" w:eastAsia="仿宋_GB2312"/>
          <w:snapToGrid w:val="0"/>
          <w:color w:val="000000"/>
          <w:kern w:val="21"/>
          <w:sz w:val="32"/>
          <w:szCs w:val="32"/>
        </w:rPr>
        <w:t>。</w:t>
      </w:r>
    </w:p>
    <w:p w14:paraId="6B384108">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5.机械化</w:t>
      </w:r>
      <w:r>
        <w:rPr>
          <w:rFonts w:hint="eastAsia" w:ascii="Times New Roman" w:hAnsi="Times New Roman" w:eastAsia="仿宋_GB2312"/>
          <w:snapToGrid w:val="0"/>
          <w:color w:val="000000"/>
          <w:kern w:val="21"/>
          <w:sz w:val="32"/>
          <w:szCs w:val="32"/>
        </w:rPr>
        <w:t>切段</w:t>
      </w:r>
      <w:r>
        <w:rPr>
          <w:rFonts w:ascii="Times New Roman" w:hAnsi="Times New Roman" w:eastAsia="仿宋_GB2312"/>
          <w:snapToGrid w:val="0"/>
          <w:color w:val="000000"/>
          <w:kern w:val="21"/>
          <w:sz w:val="32"/>
          <w:szCs w:val="32"/>
        </w:rPr>
        <w:t>除杂是指使用</w:t>
      </w:r>
      <w:r>
        <w:rPr>
          <w:rFonts w:hint="eastAsia" w:ascii="Times New Roman" w:hAnsi="Times New Roman" w:eastAsia="仿宋_GB2312"/>
          <w:snapToGrid w:val="0"/>
          <w:color w:val="000000"/>
          <w:kern w:val="21"/>
          <w:sz w:val="32"/>
          <w:szCs w:val="32"/>
        </w:rPr>
        <w:t>通过农业机械试验鉴定，</w:t>
      </w:r>
      <w:r>
        <w:rPr>
          <w:rFonts w:ascii="Times New Roman" w:hAnsi="Times New Roman" w:eastAsia="仿宋_GB2312"/>
          <w:snapToGrid w:val="0"/>
          <w:color w:val="000000"/>
          <w:kern w:val="21"/>
          <w:sz w:val="32"/>
          <w:szCs w:val="32"/>
        </w:rPr>
        <w:t>具有小时作业量10吨以上高效除杂能力的糖料蔗除杂成套设备（设施），对糖料蔗进行</w:t>
      </w:r>
      <w:r>
        <w:rPr>
          <w:rFonts w:hint="eastAsia" w:ascii="Times New Roman" w:hAnsi="Times New Roman" w:eastAsia="仿宋_GB2312"/>
          <w:snapToGrid w:val="0"/>
          <w:color w:val="000000"/>
          <w:kern w:val="21"/>
          <w:sz w:val="32"/>
          <w:szCs w:val="32"/>
        </w:rPr>
        <w:t>切段</w:t>
      </w:r>
      <w:r>
        <w:rPr>
          <w:rFonts w:ascii="Times New Roman" w:hAnsi="Times New Roman" w:eastAsia="仿宋_GB2312"/>
          <w:snapToGrid w:val="0"/>
          <w:color w:val="000000"/>
          <w:kern w:val="21"/>
          <w:sz w:val="32"/>
          <w:szCs w:val="32"/>
        </w:rPr>
        <w:t>除杂的作业。</w:t>
      </w:r>
    </w:p>
    <w:p w14:paraId="5B9E364F">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6</w:t>
      </w:r>
      <w:r>
        <w:rPr>
          <w:rFonts w:hint="eastAsia" w:ascii="Times New Roman" w:hAnsi="Times New Roman" w:eastAsia="仿宋_GB2312"/>
          <w:snapToGrid w:val="0"/>
          <w:color w:val="000000"/>
          <w:kern w:val="21"/>
          <w:sz w:val="32"/>
          <w:szCs w:val="32"/>
        </w:rPr>
        <w:t>.机械化整秆除杂是指</w:t>
      </w:r>
      <w:r>
        <w:rPr>
          <w:rFonts w:ascii="Times New Roman" w:hAnsi="Times New Roman" w:eastAsia="仿宋_GB2312"/>
          <w:snapToGrid w:val="0"/>
          <w:color w:val="000000"/>
          <w:kern w:val="21"/>
          <w:sz w:val="32"/>
          <w:szCs w:val="32"/>
        </w:rPr>
        <w:t>使用</w:t>
      </w:r>
      <w:r>
        <w:rPr>
          <w:rFonts w:hint="eastAsia" w:ascii="Times New Roman" w:hAnsi="Times New Roman" w:eastAsia="仿宋_GB2312"/>
          <w:snapToGrid w:val="0"/>
          <w:color w:val="000000"/>
          <w:kern w:val="21"/>
          <w:sz w:val="32"/>
          <w:szCs w:val="32"/>
        </w:rPr>
        <w:t>通过农业机械试验鉴定，</w:t>
      </w:r>
      <w:r>
        <w:rPr>
          <w:rFonts w:ascii="Times New Roman" w:hAnsi="Times New Roman" w:eastAsia="仿宋_GB2312"/>
          <w:snapToGrid w:val="0"/>
          <w:color w:val="000000"/>
          <w:kern w:val="21"/>
          <w:sz w:val="32"/>
          <w:szCs w:val="32"/>
        </w:rPr>
        <w:t>具有小时作业量6吨以上高效除杂能力的糖料蔗除杂成套设备（设施），对糖料蔗进行</w:t>
      </w:r>
      <w:r>
        <w:rPr>
          <w:rFonts w:hint="eastAsia" w:ascii="Times New Roman" w:hAnsi="Times New Roman" w:eastAsia="仿宋_GB2312"/>
          <w:snapToGrid w:val="0"/>
          <w:color w:val="000000"/>
          <w:kern w:val="21"/>
          <w:sz w:val="32"/>
          <w:szCs w:val="32"/>
        </w:rPr>
        <w:t>整秆</w:t>
      </w:r>
      <w:r>
        <w:rPr>
          <w:rFonts w:ascii="Times New Roman" w:hAnsi="Times New Roman" w:eastAsia="仿宋_GB2312"/>
          <w:snapToGrid w:val="0"/>
          <w:color w:val="000000"/>
          <w:kern w:val="21"/>
          <w:sz w:val="32"/>
          <w:szCs w:val="32"/>
        </w:rPr>
        <w:t>除杂的作业。</w:t>
      </w:r>
    </w:p>
    <w:p w14:paraId="7008D7B0">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7.割铺</w:t>
      </w:r>
      <w:r>
        <w:rPr>
          <w:rFonts w:hint="eastAsia" w:ascii="Times New Roman" w:hAnsi="Times New Roman" w:eastAsia="仿宋_GB2312"/>
          <w:snapToGrid w:val="0"/>
          <w:color w:val="000000"/>
          <w:kern w:val="21"/>
          <w:sz w:val="32"/>
          <w:szCs w:val="32"/>
        </w:rPr>
        <w:t>机收</w:t>
      </w:r>
      <w:r>
        <w:rPr>
          <w:rFonts w:ascii="Times New Roman" w:hAnsi="Times New Roman" w:eastAsia="仿宋_GB2312"/>
          <w:snapToGrid w:val="0"/>
          <w:color w:val="000000"/>
          <w:kern w:val="21"/>
          <w:sz w:val="32"/>
          <w:szCs w:val="32"/>
        </w:rPr>
        <w:t>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w:t>
      </w:r>
      <w:r>
        <w:rPr>
          <w:rFonts w:ascii="Times New Roman" w:hAnsi="Times New Roman" w:eastAsia="仿宋_GB2312"/>
          <w:snapToGrid w:val="0"/>
          <w:color w:val="000000"/>
          <w:kern w:val="21"/>
          <w:sz w:val="32"/>
          <w:szCs w:val="32"/>
        </w:rPr>
        <w:t>甘蔗割铺机</w:t>
      </w:r>
      <w:r>
        <w:rPr>
          <w:rFonts w:hint="eastAsia" w:ascii="Times New Roman" w:hAnsi="Times New Roman" w:eastAsia="仿宋_GB2312"/>
          <w:snapToGrid w:val="0"/>
          <w:color w:val="000000"/>
          <w:kern w:val="21"/>
          <w:sz w:val="32"/>
          <w:szCs w:val="32"/>
        </w:rPr>
        <w:t>，一次完成甘蔗</w:t>
      </w:r>
      <w:r>
        <w:rPr>
          <w:rFonts w:ascii="Times New Roman" w:hAnsi="Times New Roman" w:eastAsia="仿宋_GB2312"/>
          <w:snapToGrid w:val="0"/>
          <w:color w:val="000000"/>
          <w:kern w:val="21"/>
          <w:sz w:val="32"/>
          <w:szCs w:val="32"/>
        </w:rPr>
        <w:t>茎秆割断并可实现</w:t>
      </w:r>
      <w:r>
        <w:rPr>
          <w:rFonts w:hint="eastAsia" w:ascii="Times New Roman" w:hAnsi="Times New Roman" w:eastAsia="仿宋_GB2312"/>
          <w:snapToGrid w:val="0"/>
          <w:color w:val="000000"/>
          <w:kern w:val="21"/>
          <w:sz w:val="32"/>
          <w:szCs w:val="32"/>
        </w:rPr>
        <w:t>规则铺放</w:t>
      </w:r>
      <w:r>
        <w:rPr>
          <w:rFonts w:ascii="Times New Roman" w:hAnsi="Times New Roman" w:eastAsia="仿宋_GB2312"/>
          <w:snapToGrid w:val="0"/>
          <w:color w:val="000000"/>
          <w:kern w:val="21"/>
          <w:sz w:val="32"/>
          <w:szCs w:val="32"/>
        </w:rPr>
        <w:t>的作业。</w:t>
      </w:r>
    </w:p>
    <w:p w14:paraId="32F4B57C">
      <w:pPr>
        <w:pStyle w:val="6"/>
        <w:adjustRightInd w:val="0"/>
        <w:snapToGrid w:val="0"/>
        <w:spacing w:line="600" w:lineRule="exact"/>
        <w:ind w:firstLine="640" w:firstLineChars="200"/>
        <w:jc w:val="both"/>
        <w:rPr>
          <w:rFonts w:ascii="Times New Roman" w:hAnsi="Times New Roman" w:eastAsia="黑体"/>
          <w:color w:val="000000"/>
          <w:szCs w:val="21"/>
        </w:rPr>
      </w:pPr>
      <w:r>
        <w:rPr>
          <w:rFonts w:ascii="Times New Roman" w:hAnsi="Times New Roman" w:eastAsia="仿宋_GB2312"/>
          <w:snapToGrid w:val="0"/>
          <w:color w:val="000000"/>
          <w:kern w:val="21"/>
          <w:sz w:val="32"/>
          <w:szCs w:val="32"/>
        </w:rPr>
        <w:t>8.</w:t>
      </w:r>
      <w:r>
        <w:rPr>
          <w:rFonts w:hint="eastAsia" w:ascii="Times New Roman" w:hAnsi="Times New Roman" w:eastAsia="仿宋_GB2312"/>
          <w:snapToGrid w:val="0"/>
          <w:color w:val="000000"/>
          <w:kern w:val="21"/>
          <w:sz w:val="32"/>
          <w:szCs w:val="32"/>
        </w:rPr>
        <w:t>割堆机收</w:t>
      </w:r>
      <w:r>
        <w:rPr>
          <w:rFonts w:ascii="Times New Roman" w:hAnsi="Times New Roman" w:eastAsia="仿宋_GB2312"/>
          <w:snapToGrid w:val="0"/>
          <w:color w:val="000000"/>
          <w:kern w:val="21"/>
          <w:sz w:val="32"/>
          <w:szCs w:val="32"/>
        </w:rPr>
        <w:t>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w:t>
      </w:r>
      <w:r>
        <w:rPr>
          <w:rFonts w:ascii="Times New Roman" w:hAnsi="Times New Roman" w:eastAsia="仿宋_GB2312"/>
          <w:snapToGrid w:val="0"/>
          <w:color w:val="000000"/>
          <w:kern w:val="21"/>
          <w:sz w:val="32"/>
          <w:szCs w:val="32"/>
        </w:rPr>
        <w:t>甘蔗割堆机</w:t>
      </w:r>
      <w:r>
        <w:rPr>
          <w:rFonts w:hint="eastAsia" w:ascii="Times New Roman" w:hAnsi="Times New Roman" w:eastAsia="仿宋_GB2312"/>
          <w:snapToGrid w:val="0"/>
          <w:color w:val="000000"/>
          <w:kern w:val="21"/>
          <w:sz w:val="32"/>
          <w:szCs w:val="32"/>
        </w:rPr>
        <w:t>，</w:t>
      </w:r>
      <w:r>
        <w:rPr>
          <w:rFonts w:ascii="Times New Roman" w:hAnsi="Times New Roman" w:eastAsia="仿宋_GB2312"/>
          <w:snapToGrid w:val="0"/>
          <w:color w:val="000000"/>
          <w:kern w:val="21"/>
          <w:sz w:val="32"/>
          <w:szCs w:val="32"/>
        </w:rPr>
        <w:t>一次完成甘蔗茎秆割断并可实现适量收集和自卸堆放的作业。</w:t>
      </w:r>
    </w:p>
    <w:p w14:paraId="656DAD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50" w:beforeAutospacing="0" w:after="450" w:afterAutospacing="0"/>
        <w:ind w:left="0" w:right="0" w:firstLine="420"/>
        <w:jc w:val="both"/>
        <w:rPr>
          <w:rFonts w:ascii="宋体" w:hAnsi="宋体" w:eastAsia="宋体" w:cs="宋体"/>
          <w:i w:val="0"/>
          <w:caps w:val="0"/>
          <w:color w:val="525353"/>
          <w:spacing w:val="0"/>
          <w:sz w:val="30"/>
          <w:szCs w:val="30"/>
          <w:shd w:val="clear" w:color="auto" w:fill="FFFFFF"/>
        </w:rPr>
      </w:pPr>
    </w:p>
    <w:p w14:paraId="15CC63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91606F-16C6-4C98-975C-88B9158932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7449B2D-B022-463B-AB3B-F818C2A588AB}"/>
  </w:font>
  <w:font w:name="Cambria">
    <w:panose1 w:val="02040503050406030204"/>
    <w:charset w:val="00"/>
    <w:family w:val="roman"/>
    <w:pitch w:val="default"/>
    <w:sig w:usb0="E00002FF" w:usb1="400004FF"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embedRegular r:id="rId3" w:fontKey="{8E2596CA-57B4-4725-B662-EB6669548F4E}"/>
  </w:font>
  <w:font w:name="微软雅黑">
    <w:panose1 w:val="020B0503020204020204"/>
    <w:charset w:val="86"/>
    <w:family w:val="auto"/>
    <w:pitch w:val="default"/>
    <w:sig w:usb0="80000287" w:usb1="280F3C52"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4" w:fontKey="{3513D83A-2983-4EB3-B7C1-9E41F7C6ED11}"/>
  </w:font>
  <w:font w:name="楷体_GB2312">
    <w:altName w:val="楷体"/>
    <w:panose1 w:val="02010609030101010101"/>
    <w:charset w:val="86"/>
    <w:family w:val="modern"/>
    <w:pitch w:val="default"/>
    <w:sig w:usb0="00000000" w:usb1="00000000" w:usb2="00000000" w:usb3="00000000" w:csb0="00040000" w:csb1="00000000"/>
    <w:embedRegular r:id="rId5" w:fontKey="{64AEC8FF-C9DA-4809-9C40-437EBF4FA76F}"/>
  </w:font>
  <w:font w:name="仿宋_GB2312">
    <w:panose1 w:val="02010609030101010101"/>
    <w:charset w:val="86"/>
    <w:family w:val="modern"/>
    <w:pitch w:val="default"/>
    <w:sig w:usb0="00000001" w:usb1="080E0000" w:usb2="00000000" w:usb3="00000000" w:csb0="00040000" w:csb1="00000000"/>
    <w:embedRegular r:id="rId6" w:fontKey="{75F185E8-B967-4CB5-95C1-5F8A897F545F}"/>
  </w:font>
  <w:font w:name="Segoe UI Symbol">
    <w:panose1 w:val="020B0502040204020203"/>
    <w:charset w:val="00"/>
    <w:family w:val="swiss"/>
    <w:pitch w:val="default"/>
    <w:sig w:usb0="8000006F" w:usb1="1200FBEF" w:usb2="0004C000" w:usb3="00000000" w:csb0="00000001" w:csb1="40000000"/>
    <w:embedRegular r:id="rId7" w:fontKey="{316E2E19-A723-4766-A1A2-A7EC00EDA133}"/>
  </w:font>
  <w:font w:name="方正书宋_GBK">
    <w:altName w:val="微软雅黑"/>
    <w:panose1 w:val="02000000000000000000"/>
    <w:charset w:val="86"/>
    <w:family w:val="auto"/>
    <w:pitch w:val="default"/>
    <w:sig w:usb0="00000000" w:usb1="00000000" w:usb2="00000000" w:usb3="00000000" w:csb0="00040000" w:csb1="00000000"/>
    <w:embedRegular r:id="rId8" w:fontKey="{992CE1D5-7105-4A02-8D39-E72FBDB22F7A}"/>
  </w:font>
  <w:font w:name="方正楷体_GBK">
    <w:altName w:val="微软雅黑"/>
    <w:panose1 w:val="02000000000000000000"/>
    <w:charset w:val="86"/>
    <w:family w:val="script"/>
    <w:pitch w:val="default"/>
    <w:sig w:usb0="00000000" w:usb1="00000000" w:usb2="00000000" w:usb3="00000000" w:csb0="00040000" w:csb1="00000000"/>
    <w:embedRegular r:id="rId9" w:fontKey="{E1B20B28-8527-40D7-A5F1-E13414B3CBB0}"/>
  </w:font>
  <w:font w:name="方正黑体_GBK">
    <w:altName w:val="微软雅黑"/>
    <w:panose1 w:val="02000000000000000000"/>
    <w:charset w:val="86"/>
    <w:family w:val="script"/>
    <w:pitch w:val="default"/>
    <w:sig w:usb0="00000000" w:usb1="00000000" w:usb2="00000000" w:usb3="00000000" w:csb0="00040000" w:csb1="00000000"/>
    <w:embedRegular r:id="rId10" w:fontKey="{D4E20332-5F44-4286-B8AA-68531241C02D}"/>
  </w:font>
  <w:font w:name="方正小标宋_GBK">
    <w:panose1 w:val="02000000000000000000"/>
    <w:charset w:val="86"/>
    <w:family w:val="script"/>
    <w:pitch w:val="default"/>
    <w:sig w:usb0="A00002BF" w:usb1="38CF7CFA" w:usb2="00082016" w:usb3="00000000" w:csb0="00040001" w:csb1="00000000"/>
    <w:embedRegular r:id="rId11" w:fontKey="{F852BB29-8A7A-4FF1-BC78-DB62623D77AE}"/>
  </w:font>
  <w:font w:name="等线">
    <w:altName w:val="微软雅黑"/>
    <w:panose1 w:val="02010600030101010101"/>
    <w:charset w:val="86"/>
    <w:family w:val="auto"/>
    <w:pitch w:val="default"/>
    <w:sig w:usb0="00000000" w:usb1="00000000" w:usb2="00000016" w:usb3="00000000" w:csb0="0004000F" w:csb1="00000000"/>
    <w:embedRegular r:id="rId12" w:fontKey="{44DF68A0-7B02-41D4-B0FE-ED61365BB2C1}"/>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F4663"/>
    <w:multiLevelType w:val="singleLevel"/>
    <w:tmpl w:val="2EFF466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D5F70"/>
    <w:rsid w:val="17A27ECC"/>
    <w:rsid w:val="6E8D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9"/>
    <w:pPr>
      <w:keepNext/>
      <w:keepLines/>
      <w:spacing w:before="160" w:after="80"/>
      <w:outlineLvl w:val="2"/>
    </w:pPr>
    <w:rPr>
      <w:rFonts w:ascii="Cambria" w:hAnsi="Cambria"/>
      <w:color w:val="366091"/>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ind w:firstLine="420" w:firstLineChars="200"/>
    </w:pPr>
    <w:rPr>
      <w:rFonts w:cs="Calibri"/>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Default"/>
    <w:basedOn w:val="10"/>
    <w:next w:val="1"/>
    <w:qFormat/>
    <w:uiPriority w:val="99"/>
    <w:pPr>
      <w:autoSpaceDE w:val="0"/>
      <w:autoSpaceDN w:val="0"/>
      <w:adjustRightInd w:val="0"/>
    </w:pPr>
    <w:rPr>
      <w:rFonts w:ascii="方正仿宋_GBK" w:hAnsi="方正仿宋_GBK" w:eastAsia="方正仿宋_GBK"/>
      <w:color w:val="000000"/>
      <w:kern w:val="0"/>
      <w:sz w:val="24"/>
      <w:szCs w:val="20"/>
    </w:rPr>
  </w:style>
  <w:style w:type="paragraph" w:customStyle="1" w:styleId="10">
    <w:name w:val="纯文本1"/>
    <w:basedOn w:val="1"/>
    <w:qFormat/>
    <w:uiPriority w:val="0"/>
    <w:pPr>
      <w:textAlignment w:val="baseline"/>
    </w:pPr>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7504</Words>
  <Characters>7885</Characters>
  <Lines>0</Lines>
  <Paragraphs>0</Paragraphs>
  <TotalTime>2</TotalTime>
  <ScaleCrop>false</ScaleCrop>
  <LinksUpToDate>false</LinksUpToDate>
  <CharactersWithSpaces>8559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2026-01-22T02:00:00Z</dcterms:created>
  <dc:creator>陶洁</dc:creator>
  <cp:lastModifiedBy>人品基数大</cp:lastModifiedBy>
  <dcterms:modified xsi:type="dcterms:W3CDTF">2026-03-19T05:46:27Z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C2BA156C2FD14945A330897A4D49B5C3_11</vt:lpwstr>
  </property>
  <property fmtid="{D5CDD505-2E9C-101B-9397-08002B2CF9AE}" pid="4" name="KSOTemplateDocerSaveRecord">
    <vt:lpwstr>eyJoZGlkIjoiY2E4NjYwN2M0MWYyODBiNGE4ZDVlYWJhYjM0YjQzOTAiLCJ1c2VySWQiOiIzOTEzOTgxOTYifQ==</vt:lpwstr>
  </property>
</Properties>
</file>