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A582C">
      <w:pPr>
        <w:rPr>
          <w:rFonts w:ascii="宋体" w:cs="Arial"/>
          <w:b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 w14:paraId="7035AE23">
      <w:pPr>
        <w:jc w:val="center"/>
        <w:rPr>
          <w:rFonts w:hint="eastAsia" w:ascii="宋体" w:cs="Arial"/>
          <w:b/>
          <w:sz w:val="44"/>
          <w:szCs w:val="44"/>
        </w:rPr>
      </w:pPr>
      <w:r>
        <w:rPr>
          <w:rFonts w:hint="eastAsia" w:ascii="宋体" w:cs="Arial"/>
          <w:b/>
          <w:sz w:val="44"/>
          <w:szCs w:val="44"/>
        </w:rPr>
        <w:t>广西壮族自治区农业机械推广鉴定发证产品</w:t>
      </w:r>
    </w:p>
    <w:p w14:paraId="2768777E">
      <w:pPr>
        <w:jc w:val="center"/>
        <w:rPr>
          <w:rFonts w:ascii="宋体" w:cs="Arial"/>
          <w:b/>
          <w:sz w:val="44"/>
          <w:szCs w:val="44"/>
        </w:rPr>
      </w:pPr>
      <w:r>
        <w:rPr>
          <w:rFonts w:hint="eastAsia" w:ascii="宋体" w:cs="Arial"/>
          <w:b/>
          <w:sz w:val="44"/>
          <w:szCs w:val="44"/>
        </w:rPr>
        <w:t>及其生产企业目录（2024年第八批）</w:t>
      </w:r>
    </w:p>
    <w:tbl>
      <w:tblPr>
        <w:tblStyle w:val="4"/>
        <w:tblW w:w="1530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135"/>
        <w:gridCol w:w="1559"/>
        <w:gridCol w:w="1134"/>
        <w:gridCol w:w="1559"/>
        <w:gridCol w:w="851"/>
        <w:gridCol w:w="1275"/>
        <w:gridCol w:w="709"/>
        <w:gridCol w:w="992"/>
        <w:gridCol w:w="993"/>
        <w:gridCol w:w="1275"/>
        <w:gridCol w:w="1134"/>
        <w:gridCol w:w="1134"/>
        <w:gridCol w:w="1134"/>
      </w:tblGrid>
      <w:tr w14:paraId="61D33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A020B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AF82F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生产者</w:t>
            </w:r>
          </w:p>
          <w:p w14:paraId="2267D6C8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625FD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生产者 </w:t>
            </w:r>
          </w:p>
          <w:p w14:paraId="2F74093C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C8AB3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35A29CED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E0DB5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生产厂 </w:t>
            </w:r>
          </w:p>
          <w:p w14:paraId="1CD73084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31255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2AFA2ED7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D07A5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641F2C7A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033FA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涵盖</w:t>
            </w:r>
          </w:p>
          <w:p w14:paraId="2D3AF810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DD41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所属品目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0BDFD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证书</w:t>
            </w:r>
          </w:p>
          <w:p w14:paraId="33383C3C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编号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C689D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有效期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21098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鉴定报告编号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C977A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4A8F8AD6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BF1AE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16F0516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大纲</w:t>
            </w:r>
          </w:p>
        </w:tc>
      </w:tr>
      <w:tr w14:paraId="7703C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4C54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39828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广西科创农业科技集团有限责任公司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70507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崇左市中泰产业园金象科技园标准厂房（一期）项目5号丁类标准厂房（A座一至三层，B座一至二层）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FD3D7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广西科创农业科技集团有限责任公司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315B5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崇左市中泰产业园金象科技园标准厂房（一期）项目5号丁类标准厂房（A座一至三层，B座一至二层）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0532C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整秆式甘蔗收获机</w:t>
            </w: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AB7B1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ascii="宋体" w:hAnsi="宋体" w:cs="Tahoma"/>
                <w:szCs w:val="21"/>
              </w:rPr>
              <w:t>4GL-KC98.6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4F17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AF295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甘蔗联合收获机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343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10FE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2029-12-29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39AB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桂T2024003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F0F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66FB7">
            <w:pPr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117-2021 《甘蔗收获机》</w:t>
            </w:r>
          </w:p>
        </w:tc>
      </w:tr>
    </w:tbl>
    <w:p w14:paraId="642DD09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401DC"/>
    <w:rsid w:val="05E4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2024-12-27T09:36:00Z</dcterms:created>
  <dc:creator>陶洁</dc:creator>
  <cp:lastModifiedBy>陶洁</cp:lastModifiedBy>
  <dcterms:modified xsi:type="dcterms:W3CDTF">2024-12-27T09:38:18Z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26F29BF520EA4E6C956398013DC80587_11</vt:lpwstr>
  </property>
  <property fmtid="{D5CDD505-2E9C-101B-9397-08002B2CF9AE}" pid="4" name="KSOTemplateDocerSaveRecord">
    <vt:lpwstr>eyJoZGlkIjoiMTlhNGM0YjkwZGFjYTI5MjE2M2RmN2Q4ZjBjOTk5YjIiLCJ1c2VySWQiOiI2MzYxMzA5MzcifQ==</vt:lpwstr>
  </property>
</Properties>
</file>