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1C70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050E8652">
      <w:pPr>
        <w:widowControl/>
        <w:spacing w:line="580" w:lineRule="exact"/>
        <w:jc w:val="center"/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  <w:t>广西壮族自治区农业机械专项鉴定获证产品及其生产企业目录</w:t>
      </w:r>
    </w:p>
    <w:p w14:paraId="4EA40E5D">
      <w:pPr>
        <w:widowControl/>
        <w:spacing w:line="580" w:lineRule="exact"/>
        <w:jc w:val="center"/>
        <w:rPr>
          <w:rFonts w:hint="eastAsia" w:ascii="方正小标宋简体" w:hAnsi="Calibri" w:eastAsia="方正小标宋简体" w:cs="方正小标宋简体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  <w:t>（2025年第</w:t>
      </w: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  <w:lang w:eastAsia="zh-CN"/>
        </w:rPr>
        <w:t>四</w:t>
      </w: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  <w:t>批）</w:t>
      </w:r>
    </w:p>
    <w:tbl>
      <w:tblPr>
        <w:tblStyle w:val="5"/>
        <w:tblW w:w="150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275"/>
        <w:gridCol w:w="1276"/>
        <w:gridCol w:w="1276"/>
        <w:gridCol w:w="992"/>
        <w:gridCol w:w="957"/>
        <w:gridCol w:w="784"/>
        <w:gridCol w:w="811"/>
        <w:gridCol w:w="1203"/>
        <w:gridCol w:w="1344"/>
        <w:gridCol w:w="1258"/>
        <w:gridCol w:w="1061"/>
        <w:gridCol w:w="1229"/>
      </w:tblGrid>
      <w:tr w14:paraId="5675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4D5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FA47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</w:t>
            </w:r>
          </w:p>
          <w:p w14:paraId="78240779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393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4E01B5F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CAC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10B9006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C98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0A233E6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481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44A938A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393D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6CB8512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7291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B60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10D5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证书编号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4FBA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E663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C32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754B15AD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57C8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6FA8D781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</w:tr>
      <w:tr w14:paraId="21D4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06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广西睿翊科技有限公司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柳州市九头山路12号九头山村老村西南面回填地上1号厂房B区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广西睿翊科技有限公司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柳州市九头山路12号九头山村老村西南面回填地上1号厂房B区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D61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实时切段式甘蔗除杂设备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6CZQ-25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8D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OLE_LINK126"/>
            <w:bookmarkStart w:id="1" w:name="OLE_LINK125"/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  <w:bookmarkEnd w:id="0"/>
            <w:bookmarkEnd w:id="1"/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DA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甘蔗除杂设备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F17A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"/>
              </w:rPr>
            </w:pPr>
            <w:r>
              <w:rPr>
                <w:rFonts w:ascii="宋体" w:hAnsi="宋体" w:cs="Tahoma"/>
                <w:color w:val="auto"/>
                <w:szCs w:val="21"/>
              </w:rPr>
              <w:t>20</w:t>
            </w:r>
            <w:r>
              <w:rPr>
                <w:rFonts w:hint="default" w:ascii="宋体" w:hAnsi="宋体" w:cs="Tahoma"/>
                <w:color w:val="auto"/>
                <w:szCs w:val="21"/>
                <w:lang w:val="en"/>
              </w:rPr>
              <w:t>28</w:t>
            </w:r>
            <w:r>
              <w:rPr>
                <w:rFonts w:ascii="宋体" w:hAnsi="宋体" w:cs="Tahoma"/>
                <w:color w:val="auto"/>
                <w:szCs w:val="21"/>
              </w:rPr>
              <w:t>-</w:t>
            </w:r>
            <w:r>
              <w:rPr>
                <w:rFonts w:hint="eastAsia" w:ascii="宋体" w:hAnsi="宋体" w:cs="Tahoma"/>
                <w:color w:val="auto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color w:val="auto"/>
                <w:szCs w:val="21"/>
              </w:rPr>
              <w:t>-2</w:t>
            </w:r>
            <w:r>
              <w:rPr>
                <w:rFonts w:hint="default" w:ascii="宋体" w:hAnsi="宋体" w:cs="Tahoma"/>
                <w:color w:val="auto"/>
                <w:szCs w:val="21"/>
                <w:lang w:val="en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09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78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011-2024《甘蔗除杂设备》</w:t>
            </w:r>
          </w:p>
        </w:tc>
      </w:tr>
      <w:tr w14:paraId="71E0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08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柳州市正佳农业有限公司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柳州市柳南区航岭路11号航岭佳苑5栋1单元4-1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柳州市正佳农业有限公司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柳州市柳南区航岭路11号航岭佳苑5栋1单元4-1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E01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甘蔗除杂设备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6CZZ-10A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5A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AC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甘蔗除杂设备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74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Tahoma"/>
                <w:color w:val="auto"/>
                <w:szCs w:val="21"/>
              </w:rPr>
              <w:t>20</w:t>
            </w:r>
            <w:r>
              <w:rPr>
                <w:rFonts w:hint="default" w:ascii="宋体" w:hAnsi="宋体" w:cs="Tahoma"/>
                <w:color w:val="auto"/>
                <w:szCs w:val="21"/>
                <w:lang w:val="en"/>
              </w:rPr>
              <w:t>28</w:t>
            </w:r>
            <w:r>
              <w:rPr>
                <w:rFonts w:ascii="宋体" w:hAnsi="宋体" w:cs="Tahoma"/>
                <w:color w:val="auto"/>
                <w:szCs w:val="21"/>
              </w:rPr>
              <w:t>-</w:t>
            </w:r>
            <w:r>
              <w:rPr>
                <w:rFonts w:hint="eastAsia" w:ascii="宋体" w:hAnsi="宋体" w:cs="Tahoma"/>
                <w:color w:val="auto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color w:val="auto"/>
                <w:szCs w:val="21"/>
              </w:rPr>
              <w:t>-2</w:t>
            </w:r>
            <w:r>
              <w:rPr>
                <w:rFonts w:hint="default" w:ascii="宋体" w:hAnsi="宋体" w:cs="Tahoma"/>
                <w:color w:val="auto"/>
                <w:szCs w:val="21"/>
                <w:lang w:val="en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3E4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D4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011-2024《甘蔗除杂设备》</w:t>
            </w:r>
          </w:p>
        </w:tc>
      </w:tr>
      <w:tr w14:paraId="028D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6D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南宁市武拖机械有限责任公司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南宁市兴宁区昆仑大道五塘段959号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南宁市武拖机械有限责任公司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南宁市兴宁区昆仑大道五塘段959号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69B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甘蔗除杂设备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6CZQ-20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28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BB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甘蔗除杂设备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FC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Tahoma"/>
                <w:color w:val="auto"/>
                <w:szCs w:val="21"/>
              </w:rPr>
              <w:t>20</w:t>
            </w:r>
            <w:r>
              <w:rPr>
                <w:rFonts w:hint="default" w:ascii="宋体" w:hAnsi="宋体" w:cs="Tahoma"/>
                <w:color w:val="auto"/>
                <w:szCs w:val="21"/>
                <w:lang w:val="en"/>
              </w:rPr>
              <w:t>28</w:t>
            </w:r>
            <w:r>
              <w:rPr>
                <w:rFonts w:ascii="宋体" w:hAnsi="宋体" w:cs="Tahoma"/>
                <w:color w:val="auto"/>
                <w:szCs w:val="21"/>
              </w:rPr>
              <w:t>-</w:t>
            </w:r>
            <w:r>
              <w:rPr>
                <w:rFonts w:hint="eastAsia" w:ascii="宋体" w:hAnsi="宋体" w:cs="Tahoma"/>
                <w:color w:val="auto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color w:val="auto"/>
                <w:szCs w:val="21"/>
              </w:rPr>
              <w:t>-2</w:t>
            </w:r>
            <w:r>
              <w:rPr>
                <w:rFonts w:hint="default" w:ascii="宋体" w:hAnsi="宋体" w:cs="Tahoma"/>
                <w:color w:val="auto"/>
                <w:szCs w:val="21"/>
                <w:lang w:val="en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C7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67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011-2024《甘蔗除杂设备》</w:t>
            </w:r>
          </w:p>
        </w:tc>
      </w:tr>
      <w:tr w14:paraId="4029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4A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广西众意联合农机制造有限公司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1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广西壮族自治区来宾市凤翔路48号河南工业园区一期C1-4栋第一层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广西众意联合农机制造有限公司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1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广西壮族自治区来宾市凤翔路48号河南工业园区一期C1-4栋第一层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拱棚建棚机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2MP-110B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1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DD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其他设施种植机械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345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Tahoma"/>
                <w:color w:val="auto"/>
                <w:szCs w:val="21"/>
              </w:rPr>
              <w:t>20</w:t>
            </w:r>
            <w:r>
              <w:rPr>
                <w:rFonts w:hint="default" w:ascii="宋体" w:hAnsi="宋体" w:cs="Tahoma"/>
                <w:color w:val="auto"/>
                <w:szCs w:val="21"/>
                <w:lang w:val="en"/>
              </w:rPr>
              <w:t>28</w:t>
            </w:r>
            <w:r>
              <w:rPr>
                <w:rFonts w:ascii="宋体" w:hAnsi="宋体" w:cs="Tahoma"/>
                <w:color w:val="auto"/>
                <w:szCs w:val="21"/>
              </w:rPr>
              <w:t>-</w:t>
            </w:r>
            <w:r>
              <w:rPr>
                <w:rFonts w:hint="eastAsia" w:ascii="宋体" w:hAnsi="宋体" w:cs="Tahoma"/>
                <w:color w:val="auto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color w:val="auto"/>
                <w:szCs w:val="21"/>
              </w:rPr>
              <w:t>-2</w:t>
            </w:r>
            <w:r>
              <w:rPr>
                <w:rFonts w:hint="default" w:ascii="宋体" w:hAnsi="宋体" w:cs="Tahoma"/>
                <w:color w:val="auto"/>
                <w:szCs w:val="21"/>
                <w:lang w:val="en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D6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31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DG45/Z 019—2024《拱棚建棚机》</w:t>
            </w:r>
          </w:p>
        </w:tc>
      </w:tr>
    </w:tbl>
    <w:p w14:paraId="64D1EB5E">
      <w:pPr>
        <w:pStyle w:val="4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75C2F979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7232523D">
      <w:pPr>
        <w:pStyle w:val="2"/>
      </w:pPr>
    </w:p>
    <w:p w14:paraId="3447F220"/>
    <w:p w14:paraId="579F083F"/>
    <w:p w14:paraId="0D0614BF"/>
    <w:p w14:paraId="48EA4608"/>
    <w:p w14:paraId="493C45A0"/>
    <w:p w14:paraId="48722CF4"/>
    <w:p w14:paraId="54C63DDE"/>
    <w:p w14:paraId="6B85503D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77797"/>
    <w:rsid w:val="69E7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2025-10-31T10:10:00Z</dcterms:created>
  <dc:creator>陶洁</dc:creator>
  <cp:lastModifiedBy>陶洁</cp:lastModifiedBy>
  <dcterms:modified xsi:type="dcterms:W3CDTF">2025-10-31T10:10:56Z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B1413DD24D7D44779D7D0EFCCE8CF7BE_11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