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B74D6"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</w:t>
      </w:r>
    </w:p>
    <w:p w14:paraId="2C38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p w14:paraId="641BA787">
      <w:pPr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政府网站季度普查情况表</w:t>
      </w:r>
    </w:p>
    <w:p w14:paraId="62EB2A8C">
      <w:pPr>
        <w:spacing w:line="590" w:lineRule="exact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</w:pPr>
    </w:p>
    <w:p w14:paraId="65A36552">
      <w:pPr>
        <w:spacing w:line="590" w:lineRule="exact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填报单位（盖章）：自治区农机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eastAsia="zh-CN"/>
        </w:rPr>
        <w:t>中心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 xml:space="preserve">     公开网址：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8"/>
          <w:szCs w:val="28"/>
          <w:lang w:val="en-US" w:eastAsia="zh-CN"/>
        </w:rPr>
        <w:t>njfwzx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8"/>
          <w:szCs w:val="28"/>
          <w:lang w:val="en-US" w:eastAsia="zh-CN"/>
        </w:rPr>
        <w:t>gxzf.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8"/>
          <w:szCs w:val="28"/>
        </w:rPr>
        <w:t>gov.cn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填报日期：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sz w:val="28"/>
          <w:szCs w:val="28"/>
          <w:lang w:eastAsia="zh-CN"/>
        </w:rPr>
        <w:t>2025年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sz w:val="28"/>
          <w:szCs w:val="28"/>
          <w:lang w:val="en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sz w:val="28"/>
          <w:szCs w:val="28"/>
          <w:lang w:val="e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8"/>
          <w:szCs w:val="28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5"/>
        <w:gridCol w:w="1753"/>
        <w:gridCol w:w="2129"/>
        <w:gridCol w:w="1219"/>
        <w:gridCol w:w="2816"/>
        <w:gridCol w:w="1555"/>
        <w:gridCol w:w="959"/>
        <w:gridCol w:w="1352"/>
        <w:gridCol w:w="1373"/>
      </w:tblGrid>
      <w:tr w14:paraId="37F09CD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A1E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A8B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22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37B3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门户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5C3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首页网址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7BE6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监测评分</w:t>
            </w:r>
          </w:p>
          <w:p w14:paraId="3843F0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（分）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DFBB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2622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突出问题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DD7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087F86E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8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4FF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AFD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4500000022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E2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广西壮族自治区农业机械化服务中心网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83D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部门网站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AE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njfwzx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gxzf.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DAE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824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25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50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6942B1E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56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6BC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956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DD4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477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3A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6D4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02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4D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47B124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A42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9B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EE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DB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E5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4D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CCC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2F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A6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82CB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DBF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8B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60F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8A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65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AC8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80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07A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02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CF6F5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8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EAB3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DC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8B8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64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3F2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BC1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CED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FBB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D3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57D2488D"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 w14:paraId="640128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105AA"/>
    <w:rsid w:val="632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2025-12-08T09:07:00Z</dcterms:created>
  <dc:creator>陶洁</dc:creator>
  <cp:lastModifiedBy>陶洁</cp:lastModifiedBy>
  <dcterms:modified xsi:type="dcterms:W3CDTF">2025-12-08T09:10:47Z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2D28209B85F54528A8BB362C6D88E370_11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